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3"/>
        <w:tblpPr w:leftFromText="180" w:rightFromText="180" w:vertAnchor="text" w:tblpXSpec="center" w:tblpY="1"/>
        <w:tblOverlap w:val="never"/>
        <w:tblW w:w="15734" w:type="dxa"/>
        <w:tblBorders>
          <w:left w:val="none" w:sz="0" w:space="0" w:color="000000"/>
          <w:right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7"/>
        <w:gridCol w:w="2297"/>
        <w:gridCol w:w="2342"/>
        <w:gridCol w:w="6281"/>
      </w:tblGrid>
      <w:tr w:rsidR="000814D1" w14:paraId="44C9FDBE" w14:textId="77777777" w:rsidTr="007B5275">
        <w:trPr>
          <w:trHeight w:val="1266"/>
        </w:trPr>
        <w:tc>
          <w:tcPr>
            <w:tcW w:w="1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03BC" w14:textId="5F039576" w:rsidR="008D4CA8" w:rsidRPr="007B5275" w:rsidRDefault="00D20604" w:rsidP="007B5275">
            <w:pPr>
              <w:pStyle w:val="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5275">
              <w:rPr>
                <w:rFonts w:ascii="Times New Roman" w:hAnsi="Times New Roman" w:cs="Times New Roman"/>
                <w:sz w:val="32"/>
                <w:szCs w:val="32"/>
              </w:rPr>
              <w:t>Управление государственно</w:t>
            </w:r>
            <w:r w:rsidR="00FD4943" w:rsidRPr="007B5275">
              <w:rPr>
                <w:rFonts w:ascii="Times New Roman" w:hAnsi="Times New Roman" w:cs="Times New Roman"/>
                <w:sz w:val="32"/>
                <w:szCs w:val="32"/>
              </w:rPr>
              <w:t>й службы, правового обеспечения и методологии государственного контроля (надзора)</w:t>
            </w:r>
          </w:p>
        </w:tc>
      </w:tr>
      <w:tr w:rsidR="000814D1" w14:paraId="1DBB39D7" w14:textId="77777777" w:rsidTr="006B712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2F94" w14:textId="77777777" w:rsidR="000814D1" w:rsidRPr="0023346E" w:rsidRDefault="00000000" w:rsidP="006B7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F42A" w14:textId="77777777" w:rsidR="000814D1" w:rsidRPr="0023346E" w:rsidRDefault="00000000" w:rsidP="006B7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E053" w14:textId="77777777" w:rsidR="000814D1" w:rsidRPr="0023346E" w:rsidRDefault="00000000" w:rsidP="006B7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Квалификационные требования к образованию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EADBD" w14:textId="77777777" w:rsidR="000814D1" w:rsidRPr="0023346E" w:rsidRDefault="00000000" w:rsidP="006B7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Квалификационные требования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007B" w14:textId="77777777" w:rsidR="000814D1" w:rsidRPr="0023346E" w:rsidRDefault="00000000" w:rsidP="006B7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Должностные обязанности</w:t>
            </w:r>
          </w:p>
        </w:tc>
      </w:tr>
      <w:tr w:rsidR="003C5EDE" w14:paraId="1DD188CF" w14:textId="77777777" w:rsidTr="006B7128">
        <w:trPr>
          <w:trHeight w:val="3263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A7B3" w14:textId="4784B33D" w:rsidR="003C5EDE" w:rsidRPr="005F5B4A" w:rsidRDefault="003C5EDE" w:rsidP="006B7128">
            <w:pPr>
              <w:spacing w:after="0" w:line="240" w:lineRule="auto"/>
              <w:rPr>
                <w:sz w:val="24"/>
                <w:szCs w:val="24"/>
              </w:rPr>
            </w:pPr>
            <w:r w:rsidRPr="005F5B4A">
              <w:rPr>
                <w:sz w:val="24"/>
                <w:szCs w:val="24"/>
              </w:rPr>
              <w:t>Отдел правового обеспечения деятельности Федеральной пробирной палаты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5984" w14:textId="4CD87EB3" w:rsidR="003C5EDE" w:rsidRPr="005F5B4A" w:rsidRDefault="00B91BE3" w:rsidP="006B71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ED6550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EE7A" w14:textId="0198977A" w:rsidR="003C5EDE" w:rsidRPr="005F5B4A" w:rsidRDefault="006B7128" w:rsidP="006B7128">
            <w:pPr>
              <w:spacing w:after="0" w:line="240" w:lineRule="auto"/>
              <w:rPr>
                <w:sz w:val="24"/>
                <w:szCs w:val="24"/>
              </w:rPr>
            </w:pPr>
            <w:r w:rsidRPr="005F5B4A">
              <w:rPr>
                <w:sz w:val="24"/>
                <w:szCs w:val="24"/>
                <w:lang w:eastAsia="ru-RU" w:bidi="hi-IN"/>
              </w:rPr>
              <w:t>Наличие высшего профессионального 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89C7" w14:textId="07DE8ECF" w:rsidR="003C5EDE" w:rsidRPr="005F5B4A" w:rsidRDefault="00ED6550" w:rsidP="006B71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C5EDE" w:rsidRPr="005F5B4A">
              <w:rPr>
                <w:sz w:val="24"/>
                <w:szCs w:val="24"/>
              </w:rPr>
              <w:t>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B313" w14:textId="55C19FC2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 xml:space="preserve">Подготовка либо участие в подготовке проектов федеральных законов, правовых актов Президента Российской Федерации и Правительства Российской Федерации, других правовых актов, разрабатываемых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палатой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>, в пределах компетенции отдела;</w:t>
            </w:r>
          </w:p>
          <w:p w14:paraId="15DFB147" w14:textId="61335C3B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 xml:space="preserve">Проведение правовой экспертизы проектов правовых актов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палаты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A0AE4F" w14:textId="19DBB293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 xml:space="preserve">Осуществление работы по отбору и направлению нормативных правовых актов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палаты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на государственную регистрацию в Министерство юстиции Российской Федерации, а также участие в проводимой управлениями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палаты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указанной работе;</w:t>
            </w:r>
          </w:p>
          <w:p w14:paraId="4C4BEB68" w14:textId="576B4FCB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 и нормативных правовых актов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палаты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77541E" w14:textId="3293B0D7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 xml:space="preserve">Представлять в установленном порядке интересы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палаты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в судах, других органах и организациях;</w:t>
            </w:r>
          </w:p>
          <w:p w14:paraId="71E2E979" w14:textId="26618A5E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>Обеспечивать своевременное и полное рассмотрение устных и письменных обращений граждан и организаций по вопросам, входящим в компетенцию отдела;</w:t>
            </w:r>
          </w:p>
          <w:p w14:paraId="34F45E47" w14:textId="0B49927D" w:rsidR="003C5EDE" w:rsidRPr="005F5B4A" w:rsidRDefault="003C5EDE" w:rsidP="0031595F">
            <w:pPr>
              <w:pStyle w:val="Yu5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>Осуществление иных должностных обязанностей, установленных должностным регламентом.</w:t>
            </w:r>
          </w:p>
        </w:tc>
      </w:tr>
      <w:tr w:rsidR="00057303" w14:paraId="244BAED2" w14:textId="77777777" w:rsidTr="006B7128">
        <w:trPr>
          <w:trHeight w:val="569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7D39" w14:textId="21CCD3C4" w:rsidR="00057303" w:rsidRPr="0023346E" w:rsidRDefault="00057303" w:rsidP="006B712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23346E">
              <w:rPr>
                <w:spacing w:val="-4"/>
                <w:sz w:val="24"/>
                <w:szCs w:val="24"/>
              </w:rPr>
              <w:t>Отдел методологии государственного контроля (надзора)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CB14" w14:textId="4CCF0771" w:rsidR="00057303" w:rsidRPr="0023346E" w:rsidRDefault="00057303" w:rsidP="006B712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23346E">
              <w:rPr>
                <w:spacing w:val="-4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69CC" w14:textId="1B77E57B" w:rsidR="00057303" w:rsidRPr="0023346E" w:rsidRDefault="006B7128" w:rsidP="006B712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hi-IN"/>
              </w:rPr>
              <w:t>Наличие высшего профессионального 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A568" w14:textId="0431E9A3" w:rsidR="00057303" w:rsidRPr="0023346E" w:rsidRDefault="00057303" w:rsidP="006B7128">
            <w:pPr>
              <w:spacing w:after="0" w:line="240" w:lineRule="auto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C255" w14:textId="03A65FF7" w:rsidR="00057303" w:rsidRPr="0023346E" w:rsidRDefault="002619C4" w:rsidP="003159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азработка совместно с другими отделами Управления, управлениями Ф</w:t>
            </w: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едеральной пробирной палаты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предложений по совершенствованию законодательства Российской Федерации и внесение их на рассмотрение 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начальнику Управления или заместителю начальника Управления;</w:t>
            </w:r>
          </w:p>
          <w:p w14:paraId="099C0D20" w14:textId="6C24E1F6" w:rsidR="00057303" w:rsidRPr="0023346E" w:rsidRDefault="002619C4" w:rsidP="003159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ассмотрение и визирование документов, направляемых Ф</w:t>
            </w: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едеральной пробирной палатой 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в Министерство финансов Российской Федерации;</w:t>
            </w:r>
          </w:p>
          <w:p w14:paraId="42B03AB9" w14:textId="72AA74D2" w:rsidR="00057303" w:rsidRPr="0023346E" w:rsidRDefault="002619C4" w:rsidP="003159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одготовка и визирование проектов доверенностей на представление интересов Ф</w:t>
            </w: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едеральной пробирной палаты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7DC9AA96" w14:textId="3E2879A4" w:rsidR="00057303" w:rsidRPr="0023346E" w:rsidRDefault="002619C4" w:rsidP="0031595F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одготовка либо участие в подготовке проектов федеральных законов, правовых актов Президента Российской Федерации и Правительства Российской Федерации, других правовых актов, разрабатываемых Ф</w:t>
            </w: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едеральной пробирной палатой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, в пределах компетенции отдела;</w:t>
            </w:r>
          </w:p>
          <w:p w14:paraId="5A0C48A4" w14:textId="68350C58" w:rsidR="00057303" w:rsidRPr="0023346E" w:rsidRDefault="002619C4" w:rsidP="0031595F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О</w:t>
            </w:r>
            <w:r w:rsidR="00057303" w:rsidRPr="0023346E">
              <w:rPr>
                <w:sz w:val="24"/>
                <w:szCs w:val="24"/>
              </w:rPr>
              <w:t>существление иных должностных обязанностей, установленных должностным регламентом.</w:t>
            </w:r>
          </w:p>
        </w:tc>
      </w:tr>
    </w:tbl>
    <w:p w14:paraId="0EA28C37" w14:textId="0798EA08" w:rsidR="000814D1" w:rsidRDefault="006B7128">
      <w:pPr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br w:type="textWrapping" w:clear="all"/>
      </w:r>
    </w:p>
    <w:sectPr w:rsidR="000814D1" w:rsidSect="0054034B">
      <w:headerReference w:type="default" r:id="rId7"/>
      <w:pgSz w:w="16838" w:h="11906" w:orient="landscape"/>
      <w:pgMar w:top="68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CC306" w14:textId="77777777" w:rsidR="0054034B" w:rsidRDefault="0054034B">
      <w:pPr>
        <w:spacing w:after="0" w:line="240" w:lineRule="auto"/>
      </w:pPr>
      <w:r>
        <w:separator/>
      </w:r>
    </w:p>
  </w:endnote>
  <w:endnote w:type="continuationSeparator" w:id="0">
    <w:p w14:paraId="7006ECF2" w14:textId="77777777" w:rsidR="0054034B" w:rsidRDefault="0054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82AD4" w14:textId="77777777" w:rsidR="0054034B" w:rsidRDefault="0054034B">
      <w:pPr>
        <w:spacing w:after="0" w:line="240" w:lineRule="auto"/>
      </w:pPr>
      <w:r>
        <w:separator/>
      </w:r>
    </w:p>
  </w:footnote>
  <w:footnote w:type="continuationSeparator" w:id="0">
    <w:p w14:paraId="3053939F" w14:textId="77777777" w:rsidR="0054034B" w:rsidRDefault="0054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623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C8614E" w14:textId="092E0235" w:rsidR="008D4CA8" w:rsidRPr="006B7128" w:rsidRDefault="008D4CA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71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71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71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7128">
          <w:rPr>
            <w:rFonts w:ascii="Times New Roman" w:hAnsi="Times New Roman" w:cs="Times New Roman"/>
            <w:sz w:val="24"/>
            <w:szCs w:val="24"/>
          </w:rPr>
          <w:t>2</w:t>
        </w:r>
        <w:r w:rsidRPr="006B71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AF182F" w14:textId="77777777" w:rsidR="008D4CA8" w:rsidRDefault="008D4C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A01"/>
    <w:multiLevelType w:val="hybridMultilevel"/>
    <w:tmpl w:val="0B0C4C90"/>
    <w:lvl w:ilvl="0" w:tplc="8B445C02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CE22F7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0EEEF8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B8C014B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A4E2E22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C0CA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06058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D9AE22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45249B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99068AD"/>
    <w:multiLevelType w:val="hybridMultilevel"/>
    <w:tmpl w:val="11C2A170"/>
    <w:lvl w:ilvl="0" w:tplc="CAFE0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C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45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E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D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09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C3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3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1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6965"/>
    <w:multiLevelType w:val="hybridMultilevel"/>
    <w:tmpl w:val="3D786F50"/>
    <w:lvl w:ilvl="0" w:tplc="EAE26852">
      <w:start w:val="1"/>
      <w:numFmt w:val="bullet"/>
      <w:suff w:val="space"/>
      <w:lvlText w:val="–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935E1B0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610E8E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A540364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59C8DB3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8EE79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73A8B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36F6040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718783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E896AB2"/>
    <w:multiLevelType w:val="hybridMultilevel"/>
    <w:tmpl w:val="002CFEF4"/>
    <w:lvl w:ilvl="0" w:tplc="63CAB9B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902F8D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9C40B9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8140EF6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EAA9E7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CA62A65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55EA84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5A6EAE4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970AD30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17A4C5E"/>
    <w:multiLevelType w:val="hybridMultilevel"/>
    <w:tmpl w:val="DB88ADB4"/>
    <w:lvl w:ilvl="0" w:tplc="5ADAC60A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DF7898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1276B4AC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D6481E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7F1E2E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6AD2646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ADF06FB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2F6A7A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4328A59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81B13BA"/>
    <w:multiLevelType w:val="hybridMultilevel"/>
    <w:tmpl w:val="06E4C094"/>
    <w:lvl w:ilvl="0" w:tplc="8208F31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CFA6B6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25DCB51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4406133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F55EBB6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4940826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CF04B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0E2380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69C1EF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580991770">
    <w:abstractNumId w:val="1"/>
  </w:num>
  <w:num w:numId="2" w16cid:durableId="292685932">
    <w:abstractNumId w:val="4"/>
  </w:num>
  <w:num w:numId="3" w16cid:durableId="645404223">
    <w:abstractNumId w:val="3"/>
  </w:num>
  <w:num w:numId="4" w16cid:durableId="1936939927">
    <w:abstractNumId w:val="5"/>
  </w:num>
  <w:num w:numId="5" w16cid:durableId="1718973318">
    <w:abstractNumId w:val="0"/>
  </w:num>
  <w:num w:numId="6" w16cid:durableId="79187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D1"/>
    <w:rsid w:val="0000190E"/>
    <w:rsid w:val="00057303"/>
    <w:rsid w:val="00074651"/>
    <w:rsid w:val="000814D1"/>
    <w:rsid w:val="000F746B"/>
    <w:rsid w:val="00121071"/>
    <w:rsid w:val="00141203"/>
    <w:rsid w:val="001D1430"/>
    <w:rsid w:val="001D1894"/>
    <w:rsid w:val="002229B8"/>
    <w:rsid w:val="0023346E"/>
    <w:rsid w:val="002529AD"/>
    <w:rsid w:val="002619C4"/>
    <w:rsid w:val="002F284F"/>
    <w:rsid w:val="0031595F"/>
    <w:rsid w:val="00340E0E"/>
    <w:rsid w:val="0039019C"/>
    <w:rsid w:val="003C5EDE"/>
    <w:rsid w:val="003C64C1"/>
    <w:rsid w:val="003D50F0"/>
    <w:rsid w:val="003E1F74"/>
    <w:rsid w:val="004079C2"/>
    <w:rsid w:val="0051188B"/>
    <w:rsid w:val="0054034B"/>
    <w:rsid w:val="00554FBB"/>
    <w:rsid w:val="005825E8"/>
    <w:rsid w:val="005854DC"/>
    <w:rsid w:val="005C572F"/>
    <w:rsid w:val="005E448B"/>
    <w:rsid w:val="005F5A6D"/>
    <w:rsid w:val="005F5B4A"/>
    <w:rsid w:val="00665DE6"/>
    <w:rsid w:val="006726C6"/>
    <w:rsid w:val="006A08D4"/>
    <w:rsid w:val="006B7128"/>
    <w:rsid w:val="007057E7"/>
    <w:rsid w:val="00713341"/>
    <w:rsid w:val="00762428"/>
    <w:rsid w:val="007B5275"/>
    <w:rsid w:val="00812074"/>
    <w:rsid w:val="00877527"/>
    <w:rsid w:val="008B194E"/>
    <w:rsid w:val="008D4CA8"/>
    <w:rsid w:val="0096166C"/>
    <w:rsid w:val="00A04DF4"/>
    <w:rsid w:val="00A211F7"/>
    <w:rsid w:val="00A32159"/>
    <w:rsid w:val="00A54F09"/>
    <w:rsid w:val="00A916F4"/>
    <w:rsid w:val="00AD4ECB"/>
    <w:rsid w:val="00B44AEB"/>
    <w:rsid w:val="00B76B5F"/>
    <w:rsid w:val="00B8623A"/>
    <w:rsid w:val="00B91BE3"/>
    <w:rsid w:val="00BE4186"/>
    <w:rsid w:val="00C60989"/>
    <w:rsid w:val="00C77A2D"/>
    <w:rsid w:val="00CB3D23"/>
    <w:rsid w:val="00D20604"/>
    <w:rsid w:val="00D26FAF"/>
    <w:rsid w:val="00D51580"/>
    <w:rsid w:val="00E07A70"/>
    <w:rsid w:val="00E1182F"/>
    <w:rsid w:val="00E4670E"/>
    <w:rsid w:val="00E51766"/>
    <w:rsid w:val="00E6401E"/>
    <w:rsid w:val="00ED6550"/>
    <w:rsid w:val="00FD4943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A008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SimSun" w:hAnsi="Calibri" w:cs="Tahoma"/>
    </w:rPr>
  </w:style>
  <w:style w:type="paragraph" w:customStyle="1" w:styleId="Yu5">
    <w:name w:val="_Yu__уров_5"/>
    <w:qFormat/>
    <w:pPr>
      <w:numPr>
        <w:ilvl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firstLine="709"/>
      <w:jc w:val="both"/>
      <w:outlineLvl w:val="4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styleId="13">
    <w:name w:val="Table Simple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4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ListLabel5">
    <w:name w:val="ListLabel 5"/>
    <w:qFormat/>
    <w:rsid w:val="00713341"/>
    <w:rPr>
      <w:bCs/>
      <w:sz w:val="20"/>
      <w:lang w:val="en-US"/>
    </w:rPr>
  </w:style>
  <w:style w:type="character" w:customStyle="1" w:styleId="afa">
    <w:name w:val="Абзац списка Знак"/>
    <w:link w:val="af9"/>
    <w:uiPriority w:val="34"/>
    <w:rsid w:val="00713341"/>
  </w:style>
  <w:style w:type="paragraph" w:customStyle="1" w:styleId="ConsPlusNonformat">
    <w:name w:val="ConsPlusNonformat"/>
    <w:rsid w:val="0071334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Евгения</dc:creator>
  <cp:lastModifiedBy>Каменева Евгения</cp:lastModifiedBy>
  <cp:revision>19</cp:revision>
  <cp:lastPrinted>2024-04-26T07:59:00Z</cp:lastPrinted>
  <dcterms:created xsi:type="dcterms:W3CDTF">2024-02-09T11:13:00Z</dcterms:created>
  <dcterms:modified xsi:type="dcterms:W3CDTF">2024-04-26T08:13:00Z</dcterms:modified>
</cp:coreProperties>
</file>