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3"/>
        <w:tblW w:w="14737" w:type="dxa"/>
        <w:tblBorders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2706"/>
        <w:gridCol w:w="1856"/>
        <w:gridCol w:w="2509"/>
        <w:gridCol w:w="2441"/>
        <w:gridCol w:w="5225"/>
      </w:tblGrid>
      <w:tr w:rsidR="005854DC" w:rsidRPr="00415BDE" w14:paraId="5A3AEC99" w14:textId="77777777" w:rsidTr="00415BDE">
        <w:trPr>
          <w:trHeight w:val="569"/>
        </w:trPr>
        <w:tc>
          <w:tcPr>
            <w:tcW w:w="14737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8996" w14:textId="7BD0A0B4" w:rsidR="005854DC" w:rsidRPr="00FF5C0B" w:rsidRDefault="005854DC" w:rsidP="00303704">
            <w:pPr>
              <w:pStyle w:val="4"/>
              <w:jc w:val="center"/>
              <w:rPr>
                <w:rFonts w:ascii="Times New Roman" w:hAnsi="Times New Roman" w:cs="Times New Roman"/>
                <w:spacing w:val="-4"/>
                <w:sz w:val="32"/>
                <w:szCs w:val="32"/>
              </w:rPr>
            </w:pPr>
            <w:r w:rsidRPr="00FF5C0B">
              <w:rPr>
                <w:rFonts w:ascii="Times New Roman" w:hAnsi="Times New Roman" w:cs="Times New Roman"/>
                <w:sz w:val="32"/>
                <w:szCs w:val="32"/>
              </w:rPr>
              <w:t>Управление оценки эффективности контрольной (надзорной) деятельности</w:t>
            </w:r>
          </w:p>
        </w:tc>
      </w:tr>
      <w:tr w:rsidR="0054620E" w:rsidRPr="00415BDE" w14:paraId="7C082011" w14:textId="77777777" w:rsidTr="00415BDE">
        <w:trPr>
          <w:trHeight w:val="56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42B7" w14:textId="49A77E9C" w:rsidR="0054620E" w:rsidRPr="00415BDE" w:rsidRDefault="0054620E" w:rsidP="0054620E">
            <w:pPr>
              <w:widowControl w:val="0"/>
              <w:spacing w:after="0" w:line="252" w:lineRule="auto"/>
              <w:jc w:val="center"/>
              <w:rPr>
                <w:sz w:val="24"/>
                <w:szCs w:val="24"/>
                <w:lang w:eastAsia="ru-RU" w:bidi="hi-IN"/>
              </w:rPr>
            </w:pPr>
            <w:r w:rsidRPr="00415BDE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2D4B" w14:textId="39B10B14" w:rsidR="0054620E" w:rsidRPr="00415BDE" w:rsidRDefault="0054620E" w:rsidP="0054620E">
            <w:pPr>
              <w:widowControl w:val="0"/>
              <w:spacing w:after="0" w:line="252" w:lineRule="auto"/>
              <w:jc w:val="center"/>
              <w:rPr>
                <w:sz w:val="24"/>
                <w:szCs w:val="24"/>
                <w:lang w:eastAsia="ru-RU" w:bidi="hi-IN"/>
              </w:rPr>
            </w:pPr>
            <w:r w:rsidRPr="00415BDE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3C50" w14:textId="5802C107" w:rsidR="0054620E" w:rsidRPr="00415BDE" w:rsidRDefault="0054620E" w:rsidP="0054620E">
            <w:pPr>
              <w:spacing w:after="0" w:line="240" w:lineRule="auto"/>
              <w:jc w:val="center"/>
              <w:rPr>
                <w:sz w:val="24"/>
                <w:szCs w:val="24"/>
                <w:lang w:eastAsia="ru-RU" w:bidi="hi-IN"/>
              </w:rPr>
            </w:pPr>
            <w:r w:rsidRPr="00415BDE">
              <w:rPr>
                <w:sz w:val="24"/>
                <w:szCs w:val="24"/>
              </w:rPr>
              <w:t>Квалификационные требования к образованию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8706" w14:textId="7CB3FD4F" w:rsidR="0054620E" w:rsidRPr="00415BDE" w:rsidRDefault="0054620E" w:rsidP="005462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5BDE">
              <w:rPr>
                <w:sz w:val="24"/>
                <w:szCs w:val="24"/>
              </w:rPr>
              <w:t>Квалификационные требования к стажу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F9B3" w14:textId="2009C2C0" w:rsidR="0054620E" w:rsidRPr="00415BDE" w:rsidRDefault="0054620E" w:rsidP="0054620E">
            <w:pPr>
              <w:widowControl w:val="0"/>
              <w:tabs>
                <w:tab w:val="left" w:pos="1134"/>
              </w:tabs>
              <w:spacing w:after="0" w:line="240" w:lineRule="auto"/>
              <w:ind w:firstLine="507"/>
              <w:jc w:val="center"/>
              <w:rPr>
                <w:sz w:val="24"/>
                <w:szCs w:val="24"/>
              </w:rPr>
            </w:pPr>
            <w:r w:rsidRPr="00415BDE">
              <w:rPr>
                <w:sz w:val="24"/>
                <w:szCs w:val="24"/>
              </w:rPr>
              <w:t>Должностные обязанности</w:t>
            </w:r>
          </w:p>
        </w:tc>
      </w:tr>
      <w:tr w:rsidR="005854DC" w:rsidRPr="00415BDE" w14:paraId="1BE1198A" w14:textId="77777777" w:rsidTr="00415BDE">
        <w:trPr>
          <w:trHeight w:val="56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3513" w14:textId="48E97AD3" w:rsidR="005854DC" w:rsidRPr="00415BDE" w:rsidRDefault="003A13CA" w:rsidP="0054620E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15BDE">
              <w:rPr>
                <w:sz w:val="24"/>
                <w:szCs w:val="24"/>
                <w:lang w:eastAsia="ru-RU" w:bidi="hi-IN"/>
              </w:rPr>
              <w:t>Отдел экспертиз музейных и архивных предметов, изготовленных из драгоценных металлов и драгоценных камней</w:t>
            </w:r>
            <w:r w:rsidRPr="00415BD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0D12" w14:textId="67269A23" w:rsidR="005854DC" w:rsidRPr="00415BDE" w:rsidRDefault="00FF5C0B" w:rsidP="0054620E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hi-IN"/>
              </w:rPr>
              <w:t xml:space="preserve">Начальник отдела </w:t>
            </w:r>
            <w:r w:rsidR="00126543">
              <w:rPr>
                <w:sz w:val="24"/>
                <w:szCs w:val="24"/>
                <w:lang w:eastAsia="ru-RU" w:bidi="hi-IN"/>
              </w:rPr>
              <w:t xml:space="preserve"> </w:t>
            </w:r>
            <w:r w:rsidR="003A13CA" w:rsidRPr="00415BD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91D6" w14:textId="77C277E7" w:rsidR="003A13CA" w:rsidRPr="00415BDE" w:rsidRDefault="003A13CA" w:rsidP="0065306A">
            <w:pPr>
              <w:widowControl w:val="0"/>
              <w:spacing w:line="252" w:lineRule="auto"/>
              <w:rPr>
                <w:sz w:val="24"/>
                <w:szCs w:val="24"/>
                <w:lang w:eastAsia="ru-RU" w:bidi="hi-IN"/>
              </w:rPr>
            </w:pPr>
            <w:r w:rsidRPr="00415BDE">
              <w:rPr>
                <w:sz w:val="24"/>
                <w:szCs w:val="24"/>
                <w:lang w:eastAsia="ru-RU" w:bidi="hi-IN"/>
              </w:rPr>
              <w:t>Наличие высшего образования</w:t>
            </w:r>
          </w:p>
          <w:p w14:paraId="5A1725FB" w14:textId="22A92B3D" w:rsidR="005854DC" w:rsidRPr="00415BDE" w:rsidRDefault="005854DC" w:rsidP="0054620E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0219" w14:textId="162F2FA7" w:rsidR="005854DC" w:rsidRPr="00415BDE" w:rsidRDefault="007057E7" w:rsidP="00546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5BD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7B1E" w14:textId="1D623DEF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A13CA" w:rsidRPr="00415BDE">
              <w:rPr>
                <w:sz w:val="24"/>
                <w:szCs w:val="24"/>
              </w:rPr>
              <w:t>заимодействие с другими органами государственной власти, территориальными органами Федеральной пробирной палаты и организациями по вопросам, относящимся к компетенции отдела;</w:t>
            </w:r>
          </w:p>
          <w:p w14:paraId="04D748DF" w14:textId="77777777" w:rsidR="00126543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13CA" w:rsidRPr="00415BDE">
              <w:rPr>
                <w:sz w:val="24"/>
                <w:szCs w:val="24"/>
              </w:rPr>
              <w:t>оординация и контроль работы экспертов Федеральной пробирной палаты и ее территориальных органов в рамках своей компетенции;</w:t>
            </w:r>
          </w:p>
          <w:p w14:paraId="72E281C0" w14:textId="38BEA546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A13CA" w:rsidRPr="00415BDE">
              <w:rPr>
                <w:sz w:val="24"/>
                <w:szCs w:val="24"/>
              </w:rPr>
              <w:t>ассмотрение поступивших в Федеральную пробирную палату документов и материалов по вопросам, относящимся к компетенции отдела;</w:t>
            </w:r>
          </w:p>
          <w:p w14:paraId="769897DC" w14:textId="06190E93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A13CA" w:rsidRPr="00415BDE">
              <w:rPr>
                <w:sz w:val="24"/>
                <w:szCs w:val="24"/>
              </w:rPr>
              <w:t>одготовка проектов документов по вопросам, относящимся к компетенции отдела;</w:t>
            </w:r>
          </w:p>
          <w:p w14:paraId="6B7252D8" w14:textId="58D4A022" w:rsidR="005854DC" w:rsidRPr="00415BDE" w:rsidRDefault="00126543" w:rsidP="003A13CA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A13CA" w:rsidRPr="00415BDE">
              <w:rPr>
                <w:sz w:val="24"/>
                <w:szCs w:val="24"/>
              </w:rPr>
              <w:t xml:space="preserve">беспечение сохранности и конфиденциальности сведений </w:t>
            </w:r>
            <w:r w:rsidR="003A13CA" w:rsidRPr="00415BDE">
              <w:rPr>
                <w:sz w:val="24"/>
                <w:szCs w:val="24"/>
              </w:rPr>
              <w:br/>
              <w:t>и иной охраняемой законом информации, полученной в ходе своей деятельности.</w:t>
            </w:r>
          </w:p>
        </w:tc>
      </w:tr>
      <w:tr w:rsidR="003A13CA" w:rsidRPr="00415BDE" w14:paraId="313E64C0" w14:textId="77777777" w:rsidTr="00415BDE">
        <w:trPr>
          <w:trHeight w:val="56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7A5B" w14:textId="4019D0A3" w:rsidR="003A13CA" w:rsidRPr="00415BDE" w:rsidRDefault="003A13CA" w:rsidP="003A13CA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15BDE">
              <w:rPr>
                <w:sz w:val="24"/>
                <w:szCs w:val="24"/>
                <w:lang w:eastAsia="ru-RU" w:bidi="hi-IN"/>
              </w:rPr>
              <w:t>Отдел экспертиз музейных и архивных предметов, изготовленных из драгоценных металлов и драгоценных камней</w:t>
            </w:r>
            <w:r w:rsidRPr="00415BD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C9E1" w14:textId="3588D438" w:rsidR="003A13CA" w:rsidRPr="00415BDE" w:rsidRDefault="003A13CA" w:rsidP="003A13CA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15BDE">
              <w:rPr>
                <w:sz w:val="24"/>
                <w:szCs w:val="24"/>
                <w:lang w:eastAsia="ru-RU" w:bidi="hi-IN"/>
              </w:rPr>
              <w:t>Главный специалист-эксперт</w:t>
            </w:r>
            <w:r w:rsidRPr="00415BD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87E4" w14:textId="0E95D4D0" w:rsidR="003A13CA" w:rsidRPr="00415BDE" w:rsidRDefault="003A13CA" w:rsidP="003A13CA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415BDE">
              <w:rPr>
                <w:sz w:val="24"/>
                <w:szCs w:val="24"/>
                <w:lang w:eastAsia="ru-RU" w:bidi="hi-IN"/>
              </w:rPr>
              <w:t>Наличие высшего образования</w:t>
            </w:r>
            <w:r w:rsidRPr="00415BD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16C9" w14:textId="2B43EA38" w:rsidR="003A13CA" w:rsidRPr="00415BDE" w:rsidRDefault="003A13CA" w:rsidP="003A13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5BD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67A1" w14:textId="36E3CD74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A13CA" w:rsidRPr="00415BDE">
              <w:rPr>
                <w:sz w:val="24"/>
                <w:szCs w:val="24"/>
              </w:rPr>
              <w:t xml:space="preserve">роведение экспертиз музейных предметов и коллекций, содержащих драгоценные металлы и драгоценные камни, включенных в состав государственной и негосударственной части Музейного фонда Российской Федерации, в части определения содержания и массы драгоценных металлов, экспертизы камней, с целью отнесения их к драгоценным и поделочным камням, с определением их наименования и массы, а также идентификацию прочих материалов, входящих в состав предмета для музеев, архивов и иных учреждений </w:t>
            </w:r>
            <w:r w:rsidR="003A13CA" w:rsidRPr="00415BDE">
              <w:rPr>
                <w:sz w:val="24"/>
                <w:szCs w:val="24"/>
              </w:rPr>
              <w:lastRenderedPageBreak/>
              <w:t>Российской Федерации;</w:t>
            </w:r>
          </w:p>
          <w:p w14:paraId="1E9D6CD3" w14:textId="5D579EDC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A13CA" w:rsidRPr="00415BDE">
              <w:rPr>
                <w:sz w:val="24"/>
                <w:szCs w:val="24"/>
              </w:rPr>
              <w:t>формление результатов экспертизы актами установленной формы;</w:t>
            </w:r>
          </w:p>
          <w:p w14:paraId="18648C42" w14:textId="265F61D2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A13CA" w:rsidRPr="00415BDE">
              <w:rPr>
                <w:sz w:val="24"/>
                <w:szCs w:val="24"/>
              </w:rPr>
              <w:t>асчет и начисление государственной пошлины за совершение действий при осуществлении федерального пробирного надзора по результатам проведенной экспертизы музейных предметов;</w:t>
            </w:r>
          </w:p>
          <w:p w14:paraId="64657CE4" w14:textId="750C225F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A13CA" w:rsidRPr="00415BDE">
              <w:rPr>
                <w:sz w:val="24"/>
                <w:szCs w:val="24"/>
              </w:rPr>
              <w:t xml:space="preserve">роведение экспертизы предметов, содержащих драгоценные металлы и драгоценные камни, непосредственно в местах их хранения – музеях, архивах и прочих учреждениях, в рамках служебной командировки, служебных разъездов, </w:t>
            </w:r>
            <w:r w:rsidR="003A13CA" w:rsidRPr="00415BDE">
              <w:rPr>
                <w:sz w:val="24"/>
                <w:szCs w:val="24"/>
              </w:rPr>
              <w:br/>
              <w:t>а также, в пределах города Москвы, временного присутствия в музеях, архивах и прочих учреждениях на основании распоряжения Федеральной пробирной палаты;</w:t>
            </w:r>
          </w:p>
          <w:p w14:paraId="3D84F882" w14:textId="348AEAC9" w:rsidR="003A13CA" w:rsidRPr="00415BDE" w:rsidRDefault="00126543" w:rsidP="003A13CA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A13CA" w:rsidRPr="00415BDE">
              <w:rPr>
                <w:sz w:val="24"/>
                <w:szCs w:val="24"/>
              </w:rPr>
              <w:t>ассмотрение обращений граждан и организаций по вопросам, относящимся к компетенции отдела.</w:t>
            </w:r>
          </w:p>
        </w:tc>
      </w:tr>
      <w:tr w:rsidR="003A13CA" w:rsidRPr="00415BDE" w14:paraId="79A597A6" w14:textId="77777777" w:rsidTr="00126543">
        <w:trPr>
          <w:trHeight w:val="333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3867" w14:textId="3965CAD7" w:rsidR="003A13CA" w:rsidRPr="00415BDE" w:rsidRDefault="003A13CA" w:rsidP="00126543">
            <w:pPr>
              <w:widowControl w:val="0"/>
              <w:spacing w:line="252" w:lineRule="auto"/>
              <w:rPr>
                <w:sz w:val="24"/>
                <w:szCs w:val="24"/>
                <w:lang w:eastAsia="ru-RU" w:bidi="hi-IN"/>
              </w:rPr>
            </w:pPr>
            <w:r w:rsidRPr="00415BDE">
              <w:rPr>
                <w:sz w:val="24"/>
                <w:szCs w:val="24"/>
                <w:lang w:eastAsia="ru-RU" w:bidi="hi-IN"/>
              </w:rPr>
              <w:lastRenderedPageBreak/>
              <w:t>Отдел специального учета и именников</w:t>
            </w:r>
          </w:p>
          <w:p w14:paraId="41ABE534" w14:textId="549977C2" w:rsidR="003A13CA" w:rsidRPr="00415BDE" w:rsidRDefault="003A13CA" w:rsidP="00126543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D25B" w14:textId="796122D4" w:rsidR="003A13CA" w:rsidRPr="00415BDE" w:rsidRDefault="00FF5C0B" w:rsidP="00126543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hi-IN"/>
              </w:rPr>
              <w:t xml:space="preserve">Ведущий консультант </w:t>
            </w:r>
            <w:r w:rsidR="003A13CA" w:rsidRPr="00415BDE">
              <w:rPr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DE6D" w14:textId="4F0CAC75" w:rsidR="003A13CA" w:rsidRPr="00415BDE" w:rsidRDefault="003A13CA" w:rsidP="00126543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415BDE">
              <w:rPr>
                <w:sz w:val="24"/>
                <w:szCs w:val="24"/>
                <w:lang w:eastAsia="ru-RU" w:bidi="hi-IN"/>
              </w:rPr>
              <w:t>Наличие высшего образования</w:t>
            </w:r>
            <w:r w:rsidRPr="00415BD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CEB1" w14:textId="677D23EF" w:rsidR="003A13CA" w:rsidRPr="00415BDE" w:rsidRDefault="003A13CA" w:rsidP="00126543">
            <w:pPr>
              <w:spacing w:after="0" w:line="240" w:lineRule="auto"/>
              <w:rPr>
                <w:sz w:val="24"/>
                <w:szCs w:val="24"/>
              </w:rPr>
            </w:pPr>
            <w:r w:rsidRPr="00415BD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308C" w14:textId="5F79F1AD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A13CA" w:rsidRPr="00415BDE">
              <w:rPr>
                <w:sz w:val="24"/>
                <w:szCs w:val="24"/>
              </w:rPr>
              <w:t xml:space="preserve">абота с данными статистической отчетности, реестром специального учета юридических лиц и индивидуальных предпринимателей, осуществляющих операции с драгоценными металлами и драгоценными камнями, и реестром именников; </w:t>
            </w:r>
          </w:p>
          <w:p w14:paraId="60B94B37" w14:textId="0629DA2A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A13CA" w:rsidRPr="00415BDE">
              <w:rPr>
                <w:sz w:val="24"/>
                <w:szCs w:val="24"/>
              </w:rPr>
              <w:t xml:space="preserve">ассмотрение обращений физических лиц, юридических лиц и индивидуальных предпринимателей и подготовка проектов ответов в части компетенции отдела; </w:t>
            </w:r>
          </w:p>
          <w:p w14:paraId="3F876D73" w14:textId="27299B9B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A13CA" w:rsidRPr="00415BDE">
              <w:rPr>
                <w:sz w:val="24"/>
                <w:szCs w:val="24"/>
              </w:rPr>
              <w:t xml:space="preserve">одготовка проектов нормативных правовых актов в части компетенции отдела; </w:t>
            </w:r>
          </w:p>
          <w:p w14:paraId="497EA0E7" w14:textId="6CB88C10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A13CA" w:rsidRPr="00415BDE">
              <w:rPr>
                <w:sz w:val="24"/>
                <w:szCs w:val="24"/>
              </w:rPr>
              <w:t>одготовка информационных и аналитических материалов;</w:t>
            </w:r>
          </w:p>
          <w:p w14:paraId="5A7946FF" w14:textId="46BB56C5" w:rsidR="003A13CA" w:rsidRPr="00415BDE" w:rsidRDefault="00126543" w:rsidP="003A13CA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A13CA" w:rsidRPr="00415BDE">
              <w:rPr>
                <w:sz w:val="24"/>
                <w:szCs w:val="24"/>
              </w:rPr>
              <w:t xml:space="preserve">беспечение сохранности и конфиденциальности сведений </w:t>
            </w:r>
            <w:r w:rsidR="003A13CA" w:rsidRPr="00415BDE">
              <w:rPr>
                <w:sz w:val="24"/>
                <w:szCs w:val="24"/>
              </w:rPr>
              <w:br/>
            </w:r>
            <w:r w:rsidR="003A13CA" w:rsidRPr="00415BDE">
              <w:rPr>
                <w:sz w:val="24"/>
                <w:szCs w:val="24"/>
              </w:rPr>
              <w:lastRenderedPageBreak/>
              <w:t>и иной охраняемой законом информации, полученной в ходе своей деятельности.</w:t>
            </w:r>
          </w:p>
        </w:tc>
      </w:tr>
      <w:tr w:rsidR="00160268" w:rsidRPr="00415BDE" w14:paraId="699A3AD9" w14:textId="77777777" w:rsidTr="00415BDE">
        <w:trPr>
          <w:trHeight w:val="2533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008E" w14:textId="12B5A735" w:rsidR="003A13CA" w:rsidRPr="00415BDE" w:rsidRDefault="003A13CA" w:rsidP="00126543">
            <w:pPr>
              <w:widowControl w:val="0"/>
              <w:spacing w:line="252" w:lineRule="auto"/>
              <w:rPr>
                <w:sz w:val="24"/>
                <w:szCs w:val="24"/>
                <w:lang w:eastAsia="ru-RU" w:bidi="hi-IN"/>
              </w:rPr>
            </w:pPr>
            <w:r w:rsidRPr="00415BDE">
              <w:rPr>
                <w:sz w:val="24"/>
                <w:szCs w:val="24"/>
                <w:lang w:eastAsia="ru-RU" w:bidi="hi-IN"/>
              </w:rPr>
              <w:lastRenderedPageBreak/>
              <w:t>Отдел специального учета и именников</w:t>
            </w:r>
          </w:p>
          <w:p w14:paraId="6FF0D990" w14:textId="5B2E56DB" w:rsidR="00160268" w:rsidRPr="00415BDE" w:rsidRDefault="00160268" w:rsidP="00126543">
            <w:pPr>
              <w:spacing w:after="0" w:line="240" w:lineRule="auto"/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525E" w14:textId="757580A9" w:rsidR="00160268" w:rsidRPr="00415BDE" w:rsidRDefault="003A13CA" w:rsidP="00126543">
            <w:pPr>
              <w:widowControl w:val="0"/>
              <w:spacing w:after="0" w:line="252" w:lineRule="auto"/>
              <w:rPr>
                <w:sz w:val="24"/>
                <w:szCs w:val="24"/>
                <w:lang w:eastAsia="ru-RU" w:bidi="hi-IN"/>
              </w:rPr>
            </w:pPr>
            <w:r w:rsidRPr="00415BDE">
              <w:rPr>
                <w:sz w:val="24"/>
                <w:szCs w:val="24"/>
                <w:lang w:eastAsia="ru-RU" w:bidi="hi-IN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86BD" w14:textId="122F60A1" w:rsidR="00160268" w:rsidRPr="00415BDE" w:rsidRDefault="00160268" w:rsidP="00126543">
            <w:pPr>
              <w:widowControl w:val="0"/>
              <w:spacing w:after="0" w:line="252" w:lineRule="auto"/>
              <w:rPr>
                <w:sz w:val="24"/>
                <w:szCs w:val="24"/>
                <w:lang w:eastAsia="ru-RU" w:bidi="hi-IN"/>
              </w:rPr>
            </w:pPr>
            <w:r w:rsidRPr="00415BDE">
              <w:rPr>
                <w:sz w:val="24"/>
                <w:szCs w:val="24"/>
              </w:rPr>
              <w:t xml:space="preserve">Наличие </w:t>
            </w:r>
            <w:r w:rsidR="00354881">
              <w:rPr>
                <w:sz w:val="24"/>
                <w:szCs w:val="24"/>
              </w:rPr>
              <w:t xml:space="preserve">высшего </w:t>
            </w:r>
            <w:r w:rsidRPr="00415BDE"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C90B" w14:textId="6E3DC62D" w:rsidR="00160268" w:rsidRPr="00415BDE" w:rsidRDefault="00160268" w:rsidP="00126543">
            <w:pPr>
              <w:spacing w:after="0" w:line="240" w:lineRule="auto"/>
              <w:rPr>
                <w:sz w:val="24"/>
                <w:szCs w:val="24"/>
              </w:rPr>
            </w:pPr>
            <w:r w:rsidRPr="00415BD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4B0F" w14:textId="0E83C3A0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A13CA" w:rsidRPr="00415BDE">
              <w:rPr>
                <w:sz w:val="24"/>
                <w:szCs w:val="24"/>
              </w:rPr>
              <w:t>абота с данными статистической отчетности, реестром специального учета юридических лиц и индивидуальных предпринимателей,</w:t>
            </w:r>
            <w:r>
              <w:rPr>
                <w:sz w:val="24"/>
                <w:szCs w:val="24"/>
              </w:rPr>
              <w:t xml:space="preserve"> </w:t>
            </w:r>
            <w:r w:rsidR="003A13CA" w:rsidRPr="00415BDE">
              <w:rPr>
                <w:sz w:val="24"/>
                <w:szCs w:val="24"/>
              </w:rPr>
              <w:t xml:space="preserve">осуществляющих операции с драгоценными металлами и драгоценными камнями, и реестром именников; </w:t>
            </w:r>
          </w:p>
          <w:p w14:paraId="59045870" w14:textId="67E103EE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A13CA" w:rsidRPr="00415BDE">
              <w:rPr>
                <w:sz w:val="24"/>
                <w:szCs w:val="24"/>
              </w:rPr>
              <w:t xml:space="preserve">ассмотрение обращений физических лиц, юридических лиц и индивидуальных предпринимателей и подготовка проектов ответов в части компетенции отдела; </w:t>
            </w:r>
          </w:p>
          <w:p w14:paraId="16C1A04D" w14:textId="1F37BC59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A13CA" w:rsidRPr="00415BDE">
              <w:rPr>
                <w:sz w:val="24"/>
                <w:szCs w:val="24"/>
              </w:rPr>
              <w:t xml:space="preserve">одготовка проектов нормативных правовых актов в части компетенции отдела; </w:t>
            </w:r>
          </w:p>
          <w:p w14:paraId="1D2F54C2" w14:textId="409394B2" w:rsidR="003A13CA" w:rsidRPr="00415BDE" w:rsidRDefault="00126543" w:rsidP="00126543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A13CA" w:rsidRPr="00415BDE">
              <w:rPr>
                <w:sz w:val="24"/>
                <w:szCs w:val="24"/>
              </w:rPr>
              <w:t>одготовка информационных и аналитических материалов;</w:t>
            </w:r>
          </w:p>
          <w:p w14:paraId="470D704E" w14:textId="6B767A0F" w:rsidR="00160268" w:rsidRPr="00415BDE" w:rsidRDefault="00126543" w:rsidP="003A13CA">
            <w:pPr>
              <w:pStyle w:val="af9"/>
              <w:widowControl w:val="0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A13CA" w:rsidRPr="00415BDE">
              <w:rPr>
                <w:sz w:val="24"/>
                <w:szCs w:val="24"/>
              </w:rPr>
              <w:t>беспечение сохранности и конфиденциальности сведений и иной охраняемой законом информации, полученной в ходе своей деятельности.</w:t>
            </w:r>
          </w:p>
        </w:tc>
      </w:tr>
    </w:tbl>
    <w:p w14:paraId="0A7A3DD3" w14:textId="77777777" w:rsidR="000814D1" w:rsidRDefault="000814D1">
      <w:pPr>
        <w:spacing w:line="240" w:lineRule="auto"/>
        <w:jc w:val="both"/>
      </w:pPr>
    </w:p>
    <w:p w14:paraId="0EA28C37" w14:textId="77777777" w:rsidR="000814D1" w:rsidRDefault="000814D1">
      <w:pPr>
        <w:spacing w:after="0" w:line="240" w:lineRule="auto"/>
        <w:ind w:firstLine="720"/>
        <w:jc w:val="both"/>
        <w:rPr>
          <w:sz w:val="28"/>
        </w:rPr>
      </w:pPr>
    </w:p>
    <w:sectPr w:rsidR="000814D1" w:rsidSect="00E80D07">
      <w:headerReference w:type="default" r:id="rId7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74E59" w14:textId="77777777" w:rsidR="00566F29" w:rsidRDefault="00566F29">
      <w:pPr>
        <w:spacing w:after="0" w:line="240" w:lineRule="auto"/>
      </w:pPr>
      <w:r>
        <w:separator/>
      </w:r>
    </w:p>
  </w:endnote>
  <w:endnote w:type="continuationSeparator" w:id="0">
    <w:p w14:paraId="5967FDCA" w14:textId="77777777" w:rsidR="00566F29" w:rsidRDefault="0056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7353" w14:textId="77777777" w:rsidR="00566F29" w:rsidRDefault="00566F29">
      <w:pPr>
        <w:spacing w:after="0" w:line="240" w:lineRule="auto"/>
      </w:pPr>
      <w:r>
        <w:separator/>
      </w:r>
    </w:p>
  </w:footnote>
  <w:footnote w:type="continuationSeparator" w:id="0">
    <w:p w14:paraId="0DD02928" w14:textId="77777777" w:rsidR="00566F29" w:rsidRDefault="0056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623090"/>
      <w:docPartObj>
        <w:docPartGallery w:val="Page Numbers (Top of Page)"/>
        <w:docPartUnique/>
      </w:docPartObj>
    </w:sdtPr>
    <w:sdtContent>
      <w:p w14:paraId="00C8614E" w14:textId="092E0235" w:rsidR="008D4CA8" w:rsidRDefault="008D4C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F182F" w14:textId="77777777" w:rsidR="008D4CA8" w:rsidRDefault="008D4C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22D"/>
    <w:multiLevelType w:val="hybridMultilevel"/>
    <w:tmpl w:val="6AC0C3A8"/>
    <w:lvl w:ilvl="0" w:tplc="A37C4356">
      <w:start w:val="1"/>
      <w:numFmt w:val="bullet"/>
      <w:lvlText w:val="‐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E56CB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54BB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84B8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047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BEF2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0C21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007F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DCBB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F33AD0"/>
    <w:multiLevelType w:val="hybridMultilevel"/>
    <w:tmpl w:val="FA10DD4E"/>
    <w:lvl w:ilvl="0" w:tplc="91748B96">
      <w:start w:val="1"/>
      <w:numFmt w:val="bullet"/>
      <w:lvlText w:val="‐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7F8DE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AE7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CA17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92B6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A87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482B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0EA7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A899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AA3A01"/>
    <w:multiLevelType w:val="hybridMultilevel"/>
    <w:tmpl w:val="0B0C4C90"/>
    <w:lvl w:ilvl="0" w:tplc="8B445C02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CE22F7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0EEEF8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B8C014B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A4E2E22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C0CA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06058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D9AE22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45249B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99068AD"/>
    <w:multiLevelType w:val="hybridMultilevel"/>
    <w:tmpl w:val="11C2A170"/>
    <w:lvl w:ilvl="0" w:tplc="CAFE0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C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45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E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D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09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C3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3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1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4842"/>
    <w:multiLevelType w:val="hybridMultilevel"/>
    <w:tmpl w:val="B0CE6494"/>
    <w:lvl w:ilvl="0" w:tplc="1830376E">
      <w:start w:val="1"/>
      <w:numFmt w:val="bullet"/>
      <w:lvlText w:val="‐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C100A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A4E3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9058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CA7E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485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4892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435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4E64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F52387"/>
    <w:multiLevelType w:val="hybridMultilevel"/>
    <w:tmpl w:val="654EF634"/>
    <w:lvl w:ilvl="0" w:tplc="C1A67BEC">
      <w:start w:val="1"/>
      <w:numFmt w:val="bullet"/>
      <w:lvlText w:val="‐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836F9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1C8B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62D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8814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DA87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08A6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6FA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E27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C56965"/>
    <w:multiLevelType w:val="hybridMultilevel"/>
    <w:tmpl w:val="3D786F50"/>
    <w:lvl w:ilvl="0" w:tplc="EAE26852">
      <w:start w:val="1"/>
      <w:numFmt w:val="bullet"/>
      <w:suff w:val="space"/>
      <w:lvlText w:val="–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935E1B0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610E8E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A540364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59C8DB3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8EE79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73A8B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36F6040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718783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C11153"/>
    <w:multiLevelType w:val="hybridMultilevel"/>
    <w:tmpl w:val="C34CB4FE"/>
    <w:lvl w:ilvl="0" w:tplc="0B88D7F4">
      <w:start w:val="1"/>
      <w:numFmt w:val="bullet"/>
      <w:lvlText w:val="‐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E209B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7A12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F46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38F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72AC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3E82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6453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80B3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E896AB2"/>
    <w:multiLevelType w:val="hybridMultilevel"/>
    <w:tmpl w:val="002CFEF4"/>
    <w:lvl w:ilvl="0" w:tplc="63CAB9B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902F8D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9C40B9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8140EF6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EAA9E7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CA62A65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55EA84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5A6EAE4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970AD30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1BB5EB2"/>
    <w:multiLevelType w:val="hybridMultilevel"/>
    <w:tmpl w:val="4300E718"/>
    <w:lvl w:ilvl="0" w:tplc="3226283A">
      <w:start w:val="1"/>
      <w:numFmt w:val="bullet"/>
      <w:lvlText w:val="‐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C0A6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3A45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30E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8C4A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BAA9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0657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A22B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0498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17A4C5E"/>
    <w:multiLevelType w:val="hybridMultilevel"/>
    <w:tmpl w:val="DB88ADB4"/>
    <w:lvl w:ilvl="0" w:tplc="5ADAC60A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DF7898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1276B4AC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D6481E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7F1E2E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6AD2646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ADF06FB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2F6A7A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4328A59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81B13BA"/>
    <w:multiLevelType w:val="hybridMultilevel"/>
    <w:tmpl w:val="06E4C094"/>
    <w:lvl w:ilvl="0" w:tplc="8208F31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CFA6B6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25DCB51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4406133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F55EBB6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4940826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CF04B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0E2380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69C1EF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580991770">
    <w:abstractNumId w:val="3"/>
  </w:num>
  <w:num w:numId="2" w16cid:durableId="292685932">
    <w:abstractNumId w:val="10"/>
  </w:num>
  <w:num w:numId="3" w16cid:durableId="645404223">
    <w:abstractNumId w:val="8"/>
  </w:num>
  <w:num w:numId="4" w16cid:durableId="1936939927">
    <w:abstractNumId w:val="11"/>
  </w:num>
  <w:num w:numId="5" w16cid:durableId="1718973318">
    <w:abstractNumId w:val="2"/>
  </w:num>
  <w:num w:numId="6" w16cid:durableId="791872310">
    <w:abstractNumId w:val="6"/>
  </w:num>
  <w:num w:numId="7" w16cid:durableId="1194271477">
    <w:abstractNumId w:val="1"/>
  </w:num>
  <w:num w:numId="8" w16cid:durableId="1401827876">
    <w:abstractNumId w:val="0"/>
  </w:num>
  <w:num w:numId="9" w16cid:durableId="1594361451">
    <w:abstractNumId w:val="9"/>
  </w:num>
  <w:num w:numId="10" w16cid:durableId="792791743">
    <w:abstractNumId w:val="4"/>
  </w:num>
  <w:num w:numId="11" w16cid:durableId="1982031239">
    <w:abstractNumId w:val="5"/>
  </w:num>
  <w:num w:numId="12" w16cid:durableId="428693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D1"/>
    <w:rsid w:val="00020F07"/>
    <w:rsid w:val="00057303"/>
    <w:rsid w:val="000814D1"/>
    <w:rsid w:val="000A22A7"/>
    <w:rsid w:val="000F746B"/>
    <w:rsid w:val="00121071"/>
    <w:rsid w:val="00126543"/>
    <w:rsid w:val="00141203"/>
    <w:rsid w:val="00160268"/>
    <w:rsid w:val="001E50FC"/>
    <w:rsid w:val="002229B8"/>
    <w:rsid w:val="002619C4"/>
    <w:rsid w:val="002747B3"/>
    <w:rsid w:val="00287EEA"/>
    <w:rsid w:val="00290308"/>
    <w:rsid w:val="002B5221"/>
    <w:rsid w:val="002F284F"/>
    <w:rsid w:val="00303704"/>
    <w:rsid w:val="00340E0E"/>
    <w:rsid w:val="00354881"/>
    <w:rsid w:val="00360B87"/>
    <w:rsid w:val="00375F68"/>
    <w:rsid w:val="003A13CA"/>
    <w:rsid w:val="003D50F0"/>
    <w:rsid w:val="003E1F74"/>
    <w:rsid w:val="004079C2"/>
    <w:rsid w:val="00415BDE"/>
    <w:rsid w:val="0043529E"/>
    <w:rsid w:val="004A4E58"/>
    <w:rsid w:val="004B183D"/>
    <w:rsid w:val="004C6EAF"/>
    <w:rsid w:val="0051188B"/>
    <w:rsid w:val="00520B0B"/>
    <w:rsid w:val="0054620E"/>
    <w:rsid w:val="00566F29"/>
    <w:rsid w:val="005825E8"/>
    <w:rsid w:val="005854DC"/>
    <w:rsid w:val="005C572F"/>
    <w:rsid w:val="005E448B"/>
    <w:rsid w:val="005F3E3F"/>
    <w:rsid w:val="0065306A"/>
    <w:rsid w:val="00665DE6"/>
    <w:rsid w:val="006726C6"/>
    <w:rsid w:val="006C2EB0"/>
    <w:rsid w:val="007057E7"/>
    <w:rsid w:val="00713341"/>
    <w:rsid w:val="007A1551"/>
    <w:rsid w:val="00807D81"/>
    <w:rsid w:val="00812074"/>
    <w:rsid w:val="00840663"/>
    <w:rsid w:val="008B194E"/>
    <w:rsid w:val="008D4CA8"/>
    <w:rsid w:val="0092496D"/>
    <w:rsid w:val="009455BA"/>
    <w:rsid w:val="0096166C"/>
    <w:rsid w:val="00A13A58"/>
    <w:rsid w:val="00A211F7"/>
    <w:rsid w:val="00A32159"/>
    <w:rsid w:val="00A35262"/>
    <w:rsid w:val="00AD4DE4"/>
    <w:rsid w:val="00AD4ECB"/>
    <w:rsid w:val="00B62AD4"/>
    <w:rsid w:val="00B8623A"/>
    <w:rsid w:val="00C60989"/>
    <w:rsid w:val="00C77A2D"/>
    <w:rsid w:val="00CC6198"/>
    <w:rsid w:val="00CF121A"/>
    <w:rsid w:val="00CF5C5C"/>
    <w:rsid w:val="00D20604"/>
    <w:rsid w:val="00D26FAF"/>
    <w:rsid w:val="00D51580"/>
    <w:rsid w:val="00DE2062"/>
    <w:rsid w:val="00E07A70"/>
    <w:rsid w:val="00E1182F"/>
    <w:rsid w:val="00E6401E"/>
    <w:rsid w:val="00E80D07"/>
    <w:rsid w:val="00E97E18"/>
    <w:rsid w:val="00F01CC5"/>
    <w:rsid w:val="00F5417F"/>
    <w:rsid w:val="00FD4943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A008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SimSun" w:hAnsi="Calibri" w:cs="Tahoma"/>
    </w:rPr>
  </w:style>
  <w:style w:type="paragraph" w:customStyle="1" w:styleId="Yu5">
    <w:name w:val="_Yu__уров_5"/>
    <w:qFormat/>
    <w:pPr>
      <w:numPr>
        <w:ilvl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firstLine="709"/>
      <w:jc w:val="both"/>
      <w:outlineLvl w:val="4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styleId="13">
    <w:name w:val="Table Simple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4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ListLabel5">
    <w:name w:val="ListLabel 5"/>
    <w:qFormat/>
    <w:rsid w:val="00713341"/>
    <w:rPr>
      <w:bCs/>
      <w:sz w:val="20"/>
      <w:lang w:val="en-US"/>
    </w:rPr>
  </w:style>
  <w:style w:type="character" w:customStyle="1" w:styleId="afa">
    <w:name w:val="Абзац списка Знак"/>
    <w:link w:val="af9"/>
    <w:uiPriority w:val="34"/>
    <w:rsid w:val="00713341"/>
  </w:style>
  <w:style w:type="paragraph" w:customStyle="1" w:styleId="ConsPlusNonformat">
    <w:name w:val="ConsPlusNonformat"/>
    <w:rsid w:val="0071334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Евгения</dc:creator>
  <cp:lastModifiedBy>Каменева Евгения</cp:lastModifiedBy>
  <cp:revision>24</cp:revision>
  <cp:lastPrinted>2024-08-13T10:22:00Z</cp:lastPrinted>
  <dcterms:created xsi:type="dcterms:W3CDTF">2024-02-09T11:13:00Z</dcterms:created>
  <dcterms:modified xsi:type="dcterms:W3CDTF">2024-08-13T10:22:00Z</dcterms:modified>
</cp:coreProperties>
</file>