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A2C5" w14:textId="2FE1ECC4" w:rsidR="00E90951" w:rsidRPr="00E90951" w:rsidRDefault="00E90951" w:rsidP="00E9095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Заседание Общественного совета при Федеральной пробирной палате 14 июня 2022 г.</w:t>
      </w:r>
    </w:p>
    <w:p w14:paraId="0672AFCA" w14:textId="0B31B65C" w:rsidR="00985045" w:rsidRDefault="0039344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Pr="00967A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июня 2022 года состоялось заседание Общественного совета при Федеральной пробирной палате (далее </w:t>
      </w:r>
      <w:r w:rsidR="00AD149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Общественный совет), в рамках которого </w:t>
      </w:r>
      <w:r w:rsidR="00935A91">
        <w:rPr>
          <w:rFonts w:eastAsia="Times New Roman"/>
          <w:sz w:val="28"/>
          <w:szCs w:val="28"/>
        </w:rPr>
        <w:t>были рассмотрены</w:t>
      </w:r>
      <w:r>
        <w:rPr>
          <w:rFonts w:eastAsia="Times New Roman"/>
          <w:sz w:val="28"/>
          <w:szCs w:val="28"/>
        </w:rPr>
        <w:t xml:space="preserve"> следующие вопросы:</w:t>
      </w:r>
    </w:p>
    <w:p w14:paraId="78CE9F30" w14:textId="5022F7E2" w:rsidR="00985045" w:rsidRDefault="00393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Кодекс этики членов Общественного совета;</w:t>
      </w:r>
    </w:p>
    <w:p w14:paraId="29BDE73B" w14:textId="77777777" w:rsidR="00985045" w:rsidRDefault="00393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реализации в Федеральной пробирной палате комплекса мероприятий по обеспечению соблюдения гражданскими служащими Федеральной пробирной палаты требований о предотвращении и урегулированию конфликта интересов;</w:t>
      </w:r>
    </w:p>
    <w:p w14:paraId="755C8065" w14:textId="7BD1BB1B" w:rsidR="00985045" w:rsidRDefault="00393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A91">
        <w:rPr>
          <w:sz w:val="28"/>
          <w:szCs w:val="28"/>
        </w:rPr>
        <w:t>Доклад о ходе реализации плана</w:t>
      </w:r>
      <w:r>
        <w:rPr>
          <w:sz w:val="28"/>
          <w:szCs w:val="28"/>
        </w:rPr>
        <w:t xml:space="preserve"> открытости Федеральной пробирной палаты;</w:t>
      </w:r>
    </w:p>
    <w:p w14:paraId="78B6AB35" w14:textId="68510CC4" w:rsidR="00985045" w:rsidRDefault="008B6B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93449">
        <w:rPr>
          <w:sz w:val="28"/>
          <w:szCs w:val="28"/>
        </w:rPr>
        <w:t>егулирование сектора драгоценных металлов и драгоценных камней в</w:t>
      </w:r>
      <w:r w:rsidR="005A57CF">
        <w:rPr>
          <w:sz w:val="28"/>
          <w:szCs w:val="28"/>
          <w:lang w:val="en-US"/>
        </w:rPr>
        <w:t> </w:t>
      </w:r>
      <w:r w:rsidR="00393449">
        <w:rPr>
          <w:sz w:val="28"/>
          <w:szCs w:val="28"/>
        </w:rPr>
        <w:t>части соблюдения требований законодательства о ПОД/ФТ.</w:t>
      </w:r>
    </w:p>
    <w:p w14:paraId="12D30EA9" w14:textId="72B23220" w:rsidR="00985045" w:rsidRDefault="00393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 </w:t>
      </w:r>
      <w:r w:rsidR="00935A91">
        <w:rPr>
          <w:sz w:val="28"/>
          <w:szCs w:val="28"/>
        </w:rPr>
        <w:t>приняли к сведению</w:t>
      </w:r>
      <w:r w:rsidR="00E609EB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>р</w:t>
      </w:r>
      <w:r w:rsidR="00E609EB">
        <w:rPr>
          <w:sz w:val="28"/>
          <w:szCs w:val="28"/>
        </w:rPr>
        <w:t>е</w:t>
      </w:r>
      <w:r>
        <w:rPr>
          <w:sz w:val="28"/>
          <w:szCs w:val="28"/>
        </w:rPr>
        <w:t>зультат</w:t>
      </w:r>
      <w:r w:rsidR="00E609EB">
        <w:rPr>
          <w:sz w:val="28"/>
          <w:szCs w:val="28"/>
        </w:rPr>
        <w:t>ах</w:t>
      </w:r>
      <w:r>
        <w:rPr>
          <w:sz w:val="28"/>
          <w:szCs w:val="28"/>
        </w:rPr>
        <w:t xml:space="preserve"> работы Федеральной пробирной палаты в части предотвращения и урегулирования конфликта интересов при осуществлении государственными гражданскими служащими Федеральной пробирной палаты своих полномочий и</w:t>
      </w:r>
      <w:r w:rsidR="005A57C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обеспечения открытости Федеральной пробирной палаты.</w:t>
      </w:r>
    </w:p>
    <w:p w14:paraId="227CC178" w14:textId="62D6445E" w:rsidR="00AC5724" w:rsidRPr="005F50F6" w:rsidRDefault="00E609EB">
      <w:pPr>
        <w:spacing w:line="360" w:lineRule="auto"/>
        <w:ind w:firstLine="709"/>
        <w:jc w:val="both"/>
        <w:rPr>
          <w:sz w:val="28"/>
          <w:szCs w:val="28"/>
        </w:rPr>
      </w:pPr>
      <w:r w:rsidRPr="005F50F6">
        <w:rPr>
          <w:sz w:val="28"/>
          <w:szCs w:val="28"/>
        </w:rPr>
        <w:t xml:space="preserve">Представителями ювелирного сообщества, входящими в состав </w:t>
      </w:r>
      <w:r w:rsidR="00554C4D" w:rsidRPr="005F50F6">
        <w:rPr>
          <w:sz w:val="28"/>
          <w:szCs w:val="28"/>
        </w:rPr>
        <w:t>Общественного сове</w:t>
      </w:r>
      <w:r w:rsidRPr="005F50F6">
        <w:rPr>
          <w:sz w:val="28"/>
          <w:szCs w:val="28"/>
        </w:rPr>
        <w:t>та</w:t>
      </w:r>
      <w:r w:rsidR="00AC5724" w:rsidRPr="005F50F6">
        <w:rPr>
          <w:sz w:val="28"/>
          <w:szCs w:val="28"/>
        </w:rPr>
        <w:t>,</w:t>
      </w:r>
      <w:r w:rsidRPr="005F50F6">
        <w:rPr>
          <w:sz w:val="28"/>
          <w:szCs w:val="28"/>
        </w:rPr>
        <w:t xml:space="preserve"> был поднят вопрос о </w:t>
      </w:r>
      <w:r w:rsidR="00AC5724" w:rsidRPr="005F50F6">
        <w:rPr>
          <w:sz w:val="28"/>
          <w:szCs w:val="28"/>
        </w:rPr>
        <w:t xml:space="preserve">готовящихся изменениях </w:t>
      </w:r>
      <w:r w:rsidR="008D105F" w:rsidRPr="005F50F6">
        <w:rPr>
          <w:sz w:val="28"/>
          <w:szCs w:val="28"/>
        </w:rPr>
        <w:t xml:space="preserve">в Федеральный закон </w:t>
      </w:r>
      <w:r w:rsidR="00E43EA1" w:rsidRPr="005F50F6">
        <w:rPr>
          <w:sz w:val="28"/>
          <w:szCs w:val="28"/>
        </w:rPr>
        <w:t xml:space="preserve">№ </w:t>
      </w:r>
      <w:r w:rsidRPr="005F50F6">
        <w:rPr>
          <w:sz w:val="28"/>
          <w:szCs w:val="28"/>
        </w:rPr>
        <w:t>115-ФЗ «О противодействии легализации (отмывания) доходов, полученных преступным путем, и финансированию терроризма» (далее Федеральный закон № 115-ФЗ)</w:t>
      </w:r>
      <w:r w:rsidR="00554C4D" w:rsidRPr="005F50F6">
        <w:rPr>
          <w:sz w:val="28"/>
          <w:szCs w:val="28"/>
        </w:rPr>
        <w:t xml:space="preserve">, предусматривающих </w:t>
      </w:r>
      <w:r w:rsidR="007D3009" w:rsidRPr="005F50F6">
        <w:rPr>
          <w:sz w:val="28"/>
          <w:szCs w:val="28"/>
        </w:rPr>
        <w:t>увеличени</w:t>
      </w:r>
      <w:r w:rsidR="0062261C" w:rsidRPr="005F50F6">
        <w:rPr>
          <w:sz w:val="28"/>
          <w:szCs w:val="28"/>
        </w:rPr>
        <w:t>е</w:t>
      </w:r>
      <w:r w:rsidR="007D3009" w:rsidRPr="005F50F6">
        <w:rPr>
          <w:sz w:val="28"/>
          <w:szCs w:val="28"/>
        </w:rPr>
        <w:t xml:space="preserve"> </w:t>
      </w:r>
      <w:r w:rsidR="008D105F" w:rsidRPr="005F50F6">
        <w:rPr>
          <w:sz w:val="28"/>
          <w:szCs w:val="28"/>
        </w:rPr>
        <w:t>с 600 тыс. рублей до</w:t>
      </w:r>
      <w:r w:rsidR="005A57CF">
        <w:rPr>
          <w:sz w:val="28"/>
          <w:szCs w:val="28"/>
          <w:lang w:val="en-US"/>
        </w:rPr>
        <w:t> </w:t>
      </w:r>
      <w:r w:rsidR="008D105F" w:rsidRPr="005F50F6">
        <w:rPr>
          <w:sz w:val="28"/>
          <w:szCs w:val="28"/>
        </w:rPr>
        <w:t>1</w:t>
      </w:r>
      <w:r w:rsidR="005A57CF">
        <w:rPr>
          <w:sz w:val="28"/>
          <w:szCs w:val="28"/>
          <w:lang w:val="en-US"/>
        </w:rPr>
        <w:t> </w:t>
      </w:r>
      <w:r w:rsidR="008D105F" w:rsidRPr="005F50F6">
        <w:rPr>
          <w:sz w:val="28"/>
          <w:szCs w:val="28"/>
        </w:rPr>
        <w:t xml:space="preserve">млн. рублей </w:t>
      </w:r>
      <w:r w:rsidR="007D3009" w:rsidRPr="005F50F6">
        <w:rPr>
          <w:sz w:val="28"/>
          <w:szCs w:val="28"/>
        </w:rPr>
        <w:t>порогового значения операций</w:t>
      </w:r>
      <w:r w:rsidR="004172E8" w:rsidRPr="005F50F6">
        <w:rPr>
          <w:sz w:val="28"/>
          <w:szCs w:val="28"/>
        </w:rPr>
        <w:t xml:space="preserve"> </w:t>
      </w:r>
      <w:r w:rsidR="008D105F" w:rsidRPr="005F50F6">
        <w:rPr>
          <w:sz w:val="28"/>
          <w:szCs w:val="28"/>
        </w:rPr>
        <w:t>с драгоценными металлами и драгоценными камнями, изделиями из них</w:t>
      </w:r>
      <w:r w:rsidR="007D3009" w:rsidRPr="005F50F6">
        <w:rPr>
          <w:sz w:val="28"/>
          <w:szCs w:val="28"/>
        </w:rPr>
        <w:t>, подлежащих обязательному контролю</w:t>
      </w:r>
      <w:r w:rsidR="00AC5724" w:rsidRPr="005F50F6">
        <w:rPr>
          <w:sz w:val="28"/>
          <w:szCs w:val="28"/>
        </w:rPr>
        <w:t xml:space="preserve">. </w:t>
      </w:r>
    </w:p>
    <w:p w14:paraId="079A4BF0" w14:textId="23B4925C" w:rsidR="00554C4D" w:rsidRPr="005F50F6" w:rsidRDefault="00AC5724">
      <w:pPr>
        <w:spacing w:line="360" w:lineRule="auto"/>
        <w:ind w:firstLine="709"/>
        <w:jc w:val="both"/>
        <w:rPr>
          <w:sz w:val="28"/>
          <w:szCs w:val="28"/>
        </w:rPr>
      </w:pPr>
      <w:r w:rsidRPr="005F50F6">
        <w:rPr>
          <w:sz w:val="28"/>
          <w:szCs w:val="28"/>
        </w:rPr>
        <w:t xml:space="preserve">Также в ходе заседания участники </w:t>
      </w:r>
      <w:r w:rsidR="005931F2" w:rsidRPr="005F50F6">
        <w:rPr>
          <w:sz w:val="28"/>
          <w:szCs w:val="28"/>
        </w:rPr>
        <w:t xml:space="preserve">дискуссии </w:t>
      </w:r>
      <w:r w:rsidRPr="005F50F6">
        <w:rPr>
          <w:sz w:val="28"/>
          <w:szCs w:val="28"/>
        </w:rPr>
        <w:t xml:space="preserve">обсудили </w:t>
      </w:r>
      <w:r w:rsidR="005931F2" w:rsidRPr="005F50F6">
        <w:rPr>
          <w:sz w:val="28"/>
          <w:szCs w:val="28"/>
        </w:rPr>
        <w:t xml:space="preserve">вопросы по возможной </w:t>
      </w:r>
      <w:r w:rsidR="00AB32D4" w:rsidRPr="005F50F6">
        <w:rPr>
          <w:sz w:val="28"/>
          <w:szCs w:val="28"/>
        </w:rPr>
        <w:t>отме</w:t>
      </w:r>
      <w:r w:rsidR="005931F2" w:rsidRPr="005F50F6">
        <w:rPr>
          <w:sz w:val="28"/>
          <w:szCs w:val="28"/>
        </w:rPr>
        <w:t>не</w:t>
      </w:r>
      <w:r w:rsidR="00AB32D4" w:rsidRPr="005F50F6">
        <w:rPr>
          <w:sz w:val="28"/>
          <w:szCs w:val="28"/>
        </w:rPr>
        <w:t xml:space="preserve"> идентификации физического лица при покупке им </w:t>
      </w:r>
      <w:r w:rsidR="008D105F" w:rsidRPr="005F50F6">
        <w:rPr>
          <w:sz w:val="28"/>
          <w:szCs w:val="28"/>
        </w:rPr>
        <w:t xml:space="preserve">в рознице </w:t>
      </w:r>
      <w:r w:rsidR="00AB32D4" w:rsidRPr="005F50F6">
        <w:rPr>
          <w:sz w:val="28"/>
          <w:szCs w:val="28"/>
        </w:rPr>
        <w:t>ювелирных изделий из драгоценных металлов и драгоценных камней за налич</w:t>
      </w:r>
      <w:r w:rsidR="00AB32D4" w:rsidRPr="005F50F6">
        <w:rPr>
          <w:sz w:val="28"/>
          <w:szCs w:val="28"/>
        </w:rPr>
        <w:lastRenderedPageBreak/>
        <w:t xml:space="preserve">ные на сумму до </w:t>
      </w:r>
      <w:r w:rsidR="00B77092" w:rsidRPr="005F50F6">
        <w:rPr>
          <w:sz w:val="28"/>
          <w:szCs w:val="28"/>
        </w:rPr>
        <w:t>600 тыс. рублей</w:t>
      </w:r>
      <w:r w:rsidR="008D105F" w:rsidRPr="005F50F6">
        <w:rPr>
          <w:sz w:val="28"/>
          <w:szCs w:val="28"/>
        </w:rPr>
        <w:t xml:space="preserve"> и на любую сумму при оплате платежной картой (</w:t>
      </w:r>
      <w:r w:rsidR="00B77092" w:rsidRPr="005F50F6">
        <w:rPr>
          <w:sz w:val="28"/>
          <w:szCs w:val="28"/>
        </w:rPr>
        <w:t xml:space="preserve">в настоящее время </w:t>
      </w:r>
      <w:r w:rsidR="008D105F" w:rsidRPr="005F50F6">
        <w:rPr>
          <w:sz w:val="28"/>
          <w:szCs w:val="28"/>
        </w:rPr>
        <w:t>идентификация физических лиц не проводится при покупке ювелирн</w:t>
      </w:r>
      <w:r w:rsidR="00533686" w:rsidRPr="005F50F6">
        <w:rPr>
          <w:sz w:val="28"/>
          <w:szCs w:val="28"/>
        </w:rPr>
        <w:t>ых</w:t>
      </w:r>
      <w:r w:rsidR="008D105F" w:rsidRPr="005F50F6">
        <w:rPr>
          <w:sz w:val="28"/>
          <w:szCs w:val="28"/>
        </w:rPr>
        <w:t xml:space="preserve"> издели</w:t>
      </w:r>
      <w:r w:rsidR="00533686" w:rsidRPr="005F50F6">
        <w:rPr>
          <w:sz w:val="28"/>
          <w:szCs w:val="28"/>
        </w:rPr>
        <w:t>й</w:t>
      </w:r>
      <w:r w:rsidR="008D105F" w:rsidRPr="005F50F6">
        <w:rPr>
          <w:sz w:val="28"/>
          <w:szCs w:val="28"/>
        </w:rPr>
        <w:t xml:space="preserve"> на сумму до </w:t>
      </w:r>
      <w:r w:rsidR="00B77092" w:rsidRPr="005F50F6">
        <w:rPr>
          <w:sz w:val="28"/>
          <w:szCs w:val="28"/>
        </w:rPr>
        <w:t xml:space="preserve">40 000 рублей за наличные и на </w:t>
      </w:r>
      <w:r w:rsidR="008D105F" w:rsidRPr="005F50F6">
        <w:rPr>
          <w:sz w:val="28"/>
          <w:szCs w:val="28"/>
        </w:rPr>
        <w:t xml:space="preserve">сумму до </w:t>
      </w:r>
      <w:r w:rsidR="00B77092" w:rsidRPr="005F50F6">
        <w:rPr>
          <w:sz w:val="28"/>
          <w:szCs w:val="28"/>
        </w:rPr>
        <w:t>200 000 рублей по платежной карте)</w:t>
      </w:r>
      <w:r w:rsidR="008D105F" w:rsidRPr="005F50F6">
        <w:rPr>
          <w:sz w:val="28"/>
          <w:szCs w:val="28"/>
        </w:rPr>
        <w:t>.</w:t>
      </w:r>
    </w:p>
    <w:p w14:paraId="45E62D5B" w14:textId="2F4CC330" w:rsidR="00985045" w:rsidRPr="005F50F6" w:rsidRDefault="004172E8">
      <w:pPr>
        <w:spacing w:line="360" w:lineRule="auto"/>
        <w:ind w:firstLine="709"/>
        <w:jc w:val="both"/>
        <w:rPr>
          <w:sz w:val="28"/>
          <w:szCs w:val="28"/>
        </w:rPr>
      </w:pPr>
      <w:r w:rsidRPr="005F50F6">
        <w:rPr>
          <w:sz w:val="28"/>
          <w:szCs w:val="28"/>
        </w:rPr>
        <w:t>Кроме того</w:t>
      </w:r>
      <w:r w:rsidR="007F0243" w:rsidRPr="005F50F6">
        <w:rPr>
          <w:sz w:val="28"/>
          <w:szCs w:val="28"/>
        </w:rPr>
        <w:t>,</w:t>
      </w:r>
      <w:r w:rsidRPr="005F50F6">
        <w:rPr>
          <w:sz w:val="28"/>
          <w:szCs w:val="28"/>
        </w:rPr>
        <w:t xml:space="preserve"> </w:t>
      </w:r>
      <w:r w:rsidR="00554C4D" w:rsidRPr="005F50F6">
        <w:rPr>
          <w:sz w:val="28"/>
          <w:szCs w:val="28"/>
        </w:rPr>
        <w:t xml:space="preserve">Федеральной пробирной палатой до Общественного совета была доведена информация о </w:t>
      </w:r>
      <w:r w:rsidRPr="005F50F6">
        <w:rPr>
          <w:sz w:val="28"/>
          <w:szCs w:val="28"/>
        </w:rPr>
        <w:t>совместно</w:t>
      </w:r>
      <w:r w:rsidR="00554C4D" w:rsidRPr="005F50F6">
        <w:rPr>
          <w:sz w:val="28"/>
          <w:szCs w:val="28"/>
        </w:rPr>
        <w:t>й</w:t>
      </w:r>
      <w:r w:rsidRPr="005F50F6">
        <w:rPr>
          <w:sz w:val="28"/>
          <w:szCs w:val="28"/>
        </w:rPr>
        <w:t xml:space="preserve"> с Росфинмониторингом</w:t>
      </w:r>
      <w:r w:rsidR="00FB0D47" w:rsidRPr="005F50F6">
        <w:rPr>
          <w:sz w:val="28"/>
          <w:szCs w:val="28"/>
        </w:rPr>
        <w:t xml:space="preserve">, </w:t>
      </w:r>
      <w:r w:rsidRPr="005F50F6">
        <w:rPr>
          <w:sz w:val="28"/>
          <w:szCs w:val="28"/>
        </w:rPr>
        <w:t>Банком России</w:t>
      </w:r>
      <w:r w:rsidR="00FB0D47" w:rsidRPr="005F50F6">
        <w:rPr>
          <w:sz w:val="28"/>
          <w:szCs w:val="28"/>
        </w:rPr>
        <w:t xml:space="preserve"> и Минфином России</w:t>
      </w:r>
      <w:r w:rsidRPr="005F50F6">
        <w:rPr>
          <w:sz w:val="28"/>
          <w:szCs w:val="28"/>
        </w:rPr>
        <w:t xml:space="preserve"> </w:t>
      </w:r>
      <w:r w:rsidR="00FB0D47" w:rsidRPr="005F50F6">
        <w:rPr>
          <w:sz w:val="28"/>
          <w:szCs w:val="28"/>
        </w:rPr>
        <w:t>прораб</w:t>
      </w:r>
      <w:r w:rsidR="00554C4D" w:rsidRPr="005F50F6">
        <w:rPr>
          <w:sz w:val="28"/>
          <w:szCs w:val="28"/>
        </w:rPr>
        <w:t xml:space="preserve">отке </w:t>
      </w:r>
      <w:r w:rsidRPr="005F50F6">
        <w:rPr>
          <w:sz w:val="28"/>
          <w:szCs w:val="28"/>
        </w:rPr>
        <w:t>вопрос</w:t>
      </w:r>
      <w:r w:rsidR="00554C4D" w:rsidRPr="005F50F6">
        <w:rPr>
          <w:sz w:val="28"/>
          <w:szCs w:val="28"/>
        </w:rPr>
        <w:t>а</w:t>
      </w:r>
      <w:r w:rsidRPr="005F50F6">
        <w:rPr>
          <w:sz w:val="28"/>
          <w:szCs w:val="28"/>
        </w:rPr>
        <w:t xml:space="preserve"> о </w:t>
      </w:r>
      <w:r w:rsidR="00FB0D47" w:rsidRPr="005F50F6">
        <w:rPr>
          <w:sz w:val="28"/>
          <w:szCs w:val="28"/>
        </w:rPr>
        <w:t>внесении изменений в Федеральный закон № 115-ФЗ в части возобновлени</w:t>
      </w:r>
      <w:r w:rsidR="007F0243" w:rsidRPr="005F50F6">
        <w:rPr>
          <w:sz w:val="28"/>
          <w:szCs w:val="28"/>
        </w:rPr>
        <w:t>я</w:t>
      </w:r>
      <w:r w:rsidR="00FB0D47" w:rsidRPr="005F50F6">
        <w:rPr>
          <w:sz w:val="28"/>
          <w:szCs w:val="28"/>
        </w:rPr>
        <w:t xml:space="preserve"> </w:t>
      </w:r>
      <w:r w:rsidR="005F50F6" w:rsidRPr="005F50F6">
        <w:rPr>
          <w:sz w:val="28"/>
          <w:szCs w:val="28"/>
        </w:rPr>
        <w:t xml:space="preserve">обязанности банков по  </w:t>
      </w:r>
      <w:r w:rsidR="00FB0D47" w:rsidRPr="005F50F6">
        <w:rPr>
          <w:sz w:val="28"/>
          <w:szCs w:val="28"/>
        </w:rPr>
        <w:t>направл</w:t>
      </w:r>
      <w:r w:rsidR="005F50F6" w:rsidRPr="005F50F6">
        <w:rPr>
          <w:sz w:val="28"/>
          <w:szCs w:val="28"/>
        </w:rPr>
        <w:t>ению</w:t>
      </w:r>
      <w:r w:rsidR="00FB0D47" w:rsidRPr="005F50F6">
        <w:rPr>
          <w:sz w:val="28"/>
          <w:szCs w:val="28"/>
        </w:rPr>
        <w:t xml:space="preserve"> в Росфинмониторинг сообщений об операциях с драгоценными металлами и драгоценными камнями, подлежащи</w:t>
      </w:r>
      <w:r w:rsidR="0062261C" w:rsidRPr="005F50F6">
        <w:rPr>
          <w:sz w:val="28"/>
          <w:szCs w:val="28"/>
        </w:rPr>
        <w:t>х</w:t>
      </w:r>
      <w:r w:rsidR="00FB0D47" w:rsidRPr="005F50F6">
        <w:rPr>
          <w:sz w:val="28"/>
          <w:szCs w:val="28"/>
        </w:rPr>
        <w:t xml:space="preserve"> обязательному контролю, а также о </w:t>
      </w:r>
      <w:r w:rsidRPr="005F50F6">
        <w:rPr>
          <w:sz w:val="28"/>
          <w:szCs w:val="28"/>
        </w:rPr>
        <w:t xml:space="preserve">внесении изменений в </w:t>
      </w:r>
      <w:r w:rsidR="00FB0D47" w:rsidRPr="005F50F6">
        <w:rPr>
          <w:sz w:val="28"/>
          <w:szCs w:val="28"/>
        </w:rPr>
        <w:t>нормативные правовые акты Банка России, предусматривающи</w:t>
      </w:r>
      <w:r w:rsidR="0062261C" w:rsidRPr="005F50F6">
        <w:rPr>
          <w:sz w:val="28"/>
          <w:szCs w:val="28"/>
        </w:rPr>
        <w:t>х</w:t>
      </w:r>
      <w:r w:rsidR="0078241C" w:rsidRPr="005F50F6">
        <w:rPr>
          <w:sz w:val="28"/>
          <w:szCs w:val="28"/>
        </w:rPr>
        <w:t xml:space="preserve"> при проведении </w:t>
      </w:r>
      <w:r w:rsidR="0062261C" w:rsidRPr="005F50F6">
        <w:rPr>
          <w:sz w:val="28"/>
          <w:szCs w:val="28"/>
        </w:rPr>
        <w:t xml:space="preserve">банками </w:t>
      </w:r>
      <w:r w:rsidR="0078241C" w:rsidRPr="005F50F6">
        <w:rPr>
          <w:sz w:val="28"/>
          <w:szCs w:val="28"/>
        </w:rPr>
        <w:t>идентификации</w:t>
      </w:r>
      <w:r w:rsidR="0062261C" w:rsidRPr="005F50F6">
        <w:rPr>
          <w:sz w:val="28"/>
          <w:szCs w:val="28"/>
        </w:rPr>
        <w:t xml:space="preserve"> клиентов</w:t>
      </w:r>
      <w:r w:rsidR="0078241C" w:rsidRPr="005F50F6">
        <w:rPr>
          <w:sz w:val="28"/>
          <w:szCs w:val="28"/>
        </w:rPr>
        <w:t xml:space="preserve"> </w:t>
      </w:r>
      <w:r w:rsidR="001E6BF5" w:rsidRPr="005F50F6">
        <w:rPr>
          <w:sz w:val="28"/>
          <w:szCs w:val="28"/>
        </w:rPr>
        <w:t>проверку</w:t>
      </w:r>
      <w:r w:rsidR="00FB0D47" w:rsidRPr="005F50F6">
        <w:rPr>
          <w:sz w:val="28"/>
          <w:szCs w:val="28"/>
        </w:rPr>
        <w:t xml:space="preserve"> в автоматическом режиме </w:t>
      </w:r>
      <w:r w:rsidR="0078241C" w:rsidRPr="005F50F6">
        <w:rPr>
          <w:sz w:val="28"/>
          <w:szCs w:val="28"/>
        </w:rPr>
        <w:t>факт</w:t>
      </w:r>
      <w:r w:rsidR="00FB0D47" w:rsidRPr="005F50F6">
        <w:rPr>
          <w:sz w:val="28"/>
          <w:szCs w:val="28"/>
        </w:rPr>
        <w:t>а</w:t>
      </w:r>
      <w:r w:rsidR="0078241C" w:rsidRPr="005F50F6">
        <w:rPr>
          <w:sz w:val="28"/>
          <w:szCs w:val="28"/>
        </w:rPr>
        <w:t xml:space="preserve"> постановки клиента на специальный учет в ГИИС ДМДК при </w:t>
      </w:r>
      <w:r w:rsidR="00FB0D47" w:rsidRPr="005F50F6">
        <w:rPr>
          <w:sz w:val="28"/>
          <w:szCs w:val="28"/>
        </w:rPr>
        <w:t>наличии у него кодов ОКВЭД, непосредственно связанных с оборотом драгоценных металлов и драгоценных камней</w:t>
      </w:r>
      <w:r w:rsidR="0078241C" w:rsidRPr="005F50F6">
        <w:rPr>
          <w:sz w:val="28"/>
          <w:szCs w:val="28"/>
        </w:rPr>
        <w:t>.</w:t>
      </w:r>
    </w:p>
    <w:p w14:paraId="2A66CC3C" w14:textId="0FA2C598" w:rsidR="00985045" w:rsidRDefault="00935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было принято решение запланировать обсуждения на следующем заседании Общественного совета вопроса о мерах по сокращению теневого оборота </w:t>
      </w:r>
      <w:r w:rsidR="00393449">
        <w:rPr>
          <w:sz w:val="28"/>
          <w:szCs w:val="28"/>
        </w:rPr>
        <w:t>сектора драгоценных металлов и драгоценных камней, в том числе с учетом необходимости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неухудшения</w:t>
      </w:r>
      <w:proofErr w:type="spellEnd"/>
      <w:r>
        <w:rPr>
          <w:sz w:val="28"/>
          <w:szCs w:val="28"/>
        </w:rPr>
        <w:t xml:space="preserve"> условий работы добросовестных участников рынка, а также </w:t>
      </w:r>
      <w:r w:rsidR="00393449">
        <w:rPr>
          <w:sz w:val="28"/>
          <w:szCs w:val="28"/>
        </w:rPr>
        <w:t>обеспечения равных конкурентных условий и недопущения нарушения законодательства Российской Федерации</w:t>
      </w:r>
      <w:r w:rsidR="00AC5724">
        <w:rPr>
          <w:sz w:val="28"/>
          <w:szCs w:val="28"/>
        </w:rPr>
        <w:t xml:space="preserve"> в сфере оборота драгоценных металлов и драгоценных камней</w:t>
      </w:r>
      <w:r w:rsidR="00393449">
        <w:rPr>
          <w:sz w:val="28"/>
          <w:szCs w:val="28"/>
        </w:rPr>
        <w:t>.</w:t>
      </w:r>
    </w:p>
    <w:p w14:paraId="44B5DAE9" w14:textId="0D0EE639" w:rsidR="00985045" w:rsidRDefault="00393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члены Общественного совета определили дату следующего заседания </w:t>
      </w:r>
      <w:r w:rsidR="00AC57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5724">
        <w:rPr>
          <w:sz w:val="28"/>
          <w:szCs w:val="28"/>
        </w:rPr>
        <w:t xml:space="preserve">по предварительным данным это </w:t>
      </w:r>
      <w:r>
        <w:rPr>
          <w:sz w:val="28"/>
          <w:szCs w:val="28"/>
        </w:rPr>
        <w:t>вторая половина сентября текущего года.</w:t>
      </w:r>
    </w:p>
    <w:sectPr w:rsidR="00985045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CEC1" w14:textId="77777777" w:rsidR="00DC24C4" w:rsidRDefault="00DC24C4">
      <w:r>
        <w:separator/>
      </w:r>
    </w:p>
  </w:endnote>
  <w:endnote w:type="continuationSeparator" w:id="0">
    <w:p w14:paraId="329A3628" w14:textId="77777777" w:rsidR="00DC24C4" w:rsidRDefault="00D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9B25" w14:textId="77777777" w:rsidR="00DC24C4" w:rsidRDefault="00DC24C4">
      <w:r>
        <w:separator/>
      </w:r>
    </w:p>
  </w:footnote>
  <w:footnote w:type="continuationSeparator" w:id="0">
    <w:p w14:paraId="58644B77" w14:textId="77777777" w:rsidR="00DC24C4" w:rsidRDefault="00DC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A49A" w14:textId="77777777" w:rsidR="00985045" w:rsidRPr="00375AFE" w:rsidRDefault="00393449">
    <w:pPr>
      <w:pStyle w:val="a3"/>
      <w:jc w:val="center"/>
      <w:rPr>
        <w:sz w:val="24"/>
        <w:szCs w:val="24"/>
      </w:rPr>
    </w:pPr>
    <w:r w:rsidRPr="00375AFE">
      <w:rPr>
        <w:sz w:val="24"/>
        <w:szCs w:val="24"/>
      </w:rPr>
      <w:fldChar w:fldCharType="begin"/>
    </w:r>
    <w:r w:rsidRPr="00375AFE">
      <w:rPr>
        <w:sz w:val="24"/>
        <w:szCs w:val="24"/>
      </w:rPr>
      <w:instrText xml:space="preserve"> PAGE </w:instrText>
    </w:r>
    <w:r w:rsidRPr="00375AFE">
      <w:rPr>
        <w:sz w:val="24"/>
        <w:szCs w:val="24"/>
      </w:rPr>
      <w:fldChar w:fldCharType="separate"/>
    </w:r>
    <w:r w:rsidR="008B6B0A" w:rsidRPr="00375AFE">
      <w:rPr>
        <w:noProof/>
        <w:sz w:val="24"/>
        <w:szCs w:val="24"/>
      </w:rPr>
      <w:t>2</w:t>
    </w:r>
    <w:r w:rsidRPr="00375AF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45"/>
    <w:rsid w:val="000A2C90"/>
    <w:rsid w:val="001E6BF5"/>
    <w:rsid w:val="00275EF4"/>
    <w:rsid w:val="00375AFE"/>
    <w:rsid w:val="00393449"/>
    <w:rsid w:val="004172E8"/>
    <w:rsid w:val="004B68CF"/>
    <w:rsid w:val="00533686"/>
    <w:rsid w:val="00554C4D"/>
    <w:rsid w:val="005931F2"/>
    <w:rsid w:val="00597642"/>
    <w:rsid w:val="005A57CF"/>
    <w:rsid w:val="005E4CB8"/>
    <w:rsid w:val="005F50F6"/>
    <w:rsid w:val="0062261C"/>
    <w:rsid w:val="00645BD2"/>
    <w:rsid w:val="0078241C"/>
    <w:rsid w:val="007D3009"/>
    <w:rsid w:val="007F0243"/>
    <w:rsid w:val="008B6B0A"/>
    <w:rsid w:val="008D105F"/>
    <w:rsid w:val="008F347E"/>
    <w:rsid w:val="00935A91"/>
    <w:rsid w:val="00967A2F"/>
    <w:rsid w:val="00985045"/>
    <w:rsid w:val="00A31E63"/>
    <w:rsid w:val="00AB32D4"/>
    <w:rsid w:val="00AC1035"/>
    <w:rsid w:val="00AC5724"/>
    <w:rsid w:val="00AD1498"/>
    <w:rsid w:val="00AE65CE"/>
    <w:rsid w:val="00B2097A"/>
    <w:rsid w:val="00B77092"/>
    <w:rsid w:val="00DC24C4"/>
    <w:rsid w:val="00E43EA1"/>
    <w:rsid w:val="00E609EB"/>
    <w:rsid w:val="00E90951"/>
    <w:rsid w:val="00EC3114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DDB"/>
  <w15:docId w15:val="{179BFD13-B37C-435A-9740-F8C471CB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819"/>
        <w:tab w:val="right" w:pos="9639"/>
      </w:tabs>
    </w:pPr>
  </w:style>
  <w:style w:type="character" w:styleId="a4">
    <w:name w:val="annotation reference"/>
    <w:basedOn w:val="a0"/>
    <w:uiPriority w:val="99"/>
    <w:semiHidden/>
    <w:unhideWhenUsed/>
    <w:rsid w:val="00935A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5A91"/>
  </w:style>
  <w:style w:type="character" w:customStyle="1" w:styleId="a6">
    <w:name w:val="Текст примечания Знак"/>
    <w:basedOn w:val="a0"/>
    <w:link w:val="a5"/>
    <w:uiPriority w:val="99"/>
    <w:semiHidden/>
    <w:rsid w:val="00935A9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35A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5A91"/>
    <w:rPr>
      <w:b/>
      <w:bCs/>
    </w:rPr>
  </w:style>
  <w:style w:type="paragraph" w:styleId="a9">
    <w:name w:val="Balloon Text"/>
    <w:basedOn w:val="a"/>
    <w:link w:val="aa"/>
    <w:uiPriority w:val="99"/>
    <w:rsid w:val="007D30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7D300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75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Оксана</dc:creator>
  <cp:lastModifiedBy>Хмыров Дмитрий</cp:lastModifiedBy>
  <cp:revision>6</cp:revision>
  <dcterms:created xsi:type="dcterms:W3CDTF">2022-06-23T12:34:00Z</dcterms:created>
  <dcterms:modified xsi:type="dcterms:W3CDTF">2022-06-23T13:03:00Z</dcterms:modified>
</cp:coreProperties>
</file>