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7970" w14:textId="2FFEDF69" w:rsidR="008B7E03" w:rsidRPr="00252853" w:rsidRDefault="0097266B" w:rsidP="006D7628">
      <w:pPr>
        <w:pStyle w:val="ConsPlusTitle"/>
        <w:jc w:val="center"/>
        <w:rPr>
          <w:rFonts w:ascii="Times New Roman" w:hAnsi="Times New Roman" w:cs="Times New Roman"/>
          <w:sz w:val="28"/>
          <w:szCs w:val="28"/>
        </w:rPr>
      </w:pPr>
      <w:r w:rsidRPr="00252853">
        <w:rPr>
          <w:rFonts w:ascii="Times New Roman" w:hAnsi="Times New Roman" w:cs="Times New Roman"/>
          <w:sz w:val="28"/>
          <w:szCs w:val="28"/>
        </w:rPr>
        <w:t>ФЕДЕРАЛЬНАЯ ПРОБИРНАЯ ПАЛАТА</w:t>
      </w:r>
    </w:p>
    <w:p w14:paraId="12DD7A75" w14:textId="77777777" w:rsidR="008B7E03" w:rsidRPr="00252853" w:rsidRDefault="008B7E03">
      <w:pPr>
        <w:pStyle w:val="ConsPlusTitle"/>
        <w:jc w:val="center"/>
        <w:rPr>
          <w:rFonts w:ascii="Times New Roman" w:hAnsi="Times New Roman" w:cs="Times New Roman"/>
          <w:sz w:val="28"/>
          <w:szCs w:val="28"/>
        </w:rPr>
      </w:pPr>
    </w:p>
    <w:p w14:paraId="063DAD76" w14:textId="77777777" w:rsidR="0097266B" w:rsidRPr="00252853" w:rsidRDefault="0097266B">
      <w:pPr>
        <w:pStyle w:val="ConsPlusTitle"/>
        <w:jc w:val="center"/>
        <w:rPr>
          <w:rFonts w:ascii="Times New Roman" w:hAnsi="Times New Roman" w:cs="Times New Roman"/>
          <w:sz w:val="28"/>
          <w:szCs w:val="28"/>
        </w:rPr>
      </w:pPr>
      <w:r w:rsidRPr="00252853">
        <w:rPr>
          <w:rFonts w:ascii="Times New Roman" w:hAnsi="Times New Roman" w:cs="Times New Roman"/>
          <w:sz w:val="28"/>
          <w:szCs w:val="28"/>
        </w:rPr>
        <w:t xml:space="preserve">ПАМЯТКА </w:t>
      </w:r>
    </w:p>
    <w:p w14:paraId="65906640" w14:textId="77777777" w:rsidR="005223ED" w:rsidRPr="00252853" w:rsidRDefault="005223ED">
      <w:pPr>
        <w:pStyle w:val="ConsPlusTitle"/>
        <w:jc w:val="center"/>
        <w:rPr>
          <w:rFonts w:ascii="Times New Roman" w:hAnsi="Times New Roman" w:cs="Times New Roman"/>
          <w:sz w:val="28"/>
          <w:szCs w:val="28"/>
        </w:rPr>
      </w:pPr>
    </w:p>
    <w:p w14:paraId="4CAFB34B" w14:textId="7BF4B832" w:rsidR="008B7E03" w:rsidRPr="00252853" w:rsidRDefault="0097266B">
      <w:pPr>
        <w:pStyle w:val="ConsPlusTitle"/>
        <w:jc w:val="center"/>
        <w:rPr>
          <w:rFonts w:ascii="Times New Roman" w:hAnsi="Times New Roman" w:cs="Times New Roman"/>
          <w:b w:val="0"/>
          <w:sz w:val="28"/>
          <w:szCs w:val="28"/>
        </w:rPr>
      </w:pPr>
      <w:r w:rsidRPr="00252853">
        <w:rPr>
          <w:rFonts w:ascii="Times New Roman" w:hAnsi="Times New Roman" w:cs="Times New Roman"/>
          <w:b w:val="0"/>
          <w:sz w:val="28"/>
          <w:szCs w:val="28"/>
        </w:rPr>
        <w:t>О ТИПИЧНЫХ ОШИБКАХ, ДОПУСКАЕМЫХ ПРИ ЗАПОЛНЕНИИ СПРАВОК</w:t>
      </w:r>
    </w:p>
    <w:p w14:paraId="0B7E1A91" w14:textId="74560F92" w:rsidR="008B7E03" w:rsidRPr="00252853" w:rsidRDefault="0097266B">
      <w:pPr>
        <w:pStyle w:val="ConsPlusTitle"/>
        <w:jc w:val="center"/>
        <w:rPr>
          <w:rFonts w:ascii="Times New Roman" w:hAnsi="Times New Roman" w:cs="Times New Roman"/>
          <w:b w:val="0"/>
          <w:sz w:val="28"/>
          <w:szCs w:val="28"/>
        </w:rPr>
      </w:pPr>
      <w:r w:rsidRPr="00252853">
        <w:rPr>
          <w:rFonts w:ascii="Times New Roman" w:hAnsi="Times New Roman" w:cs="Times New Roman"/>
          <w:b w:val="0"/>
          <w:sz w:val="28"/>
          <w:szCs w:val="28"/>
        </w:rPr>
        <w:t>О ДОХОДАХ, РАСХОДАХ, ОБ ИМУЩЕСТВЕ И ОБЯЗАТЕЛЬСТВАХ</w:t>
      </w:r>
    </w:p>
    <w:p w14:paraId="7FCDE9BD" w14:textId="33A1D94E" w:rsidR="008B7E03" w:rsidRPr="00252853" w:rsidRDefault="0097266B">
      <w:pPr>
        <w:pStyle w:val="ConsPlusTitle"/>
        <w:jc w:val="center"/>
        <w:rPr>
          <w:rFonts w:ascii="Times New Roman" w:hAnsi="Times New Roman" w:cs="Times New Roman"/>
          <w:b w:val="0"/>
          <w:sz w:val="28"/>
          <w:szCs w:val="28"/>
        </w:rPr>
      </w:pPr>
      <w:r w:rsidRPr="00252853">
        <w:rPr>
          <w:rFonts w:ascii="Times New Roman" w:hAnsi="Times New Roman" w:cs="Times New Roman"/>
          <w:b w:val="0"/>
          <w:sz w:val="28"/>
          <w:szCs w:val="28"/>
        </w:rPr>
        <w:t>ИМУЩЕСТВЕННОГО ХАРАКТЕРА</w:t>
      </w:r>
    </w:p>
    <w:p w14:paraId="198CF94A" w14:textId="77777777" w:rsidR="008B7E03" w:rsidRPr="00252853" w:rsidRDefault="008B7E03">
      <w:pPr>
        <w:pStyle w:val="ConsPlusNormal"/>
        <w:jc w:val="both"/>
        <w:rPr>
          <w:rFonts w:ascii="Times New Roman" w:hAnsi="Times New Roman" w:cs="Times New Roman"/>
          <w:sz w:val="28"/>
          <w:szCs w:val="28"/>
        </w:rPr>
      </w:pPr>
    </w:p>
    <w:p w14:paraId="5ACD318A" w14:textId="78EFE9AB" w:rsidR="008B7E03" w:rsidRPr="00252853" w:rsidRDefault="00270067" w:rsidP="00761E1D">
      <w:pPr>
        <w:pStyle w:val="ConsPlusNormal"/>
        <w:ind w:right="-31" w:firstLine="708"/>
        <w:jc w:val="both"/>
        <w:rPr>
          <w:rFonts w:ascii="Times New Roman" w:hAnsi="Times New Roman" w:cs="Times New Roman"/>
          <w:sz w:val="28"/>
          <w:szCs w:val="28"/>
        </w:rPr>
      </w:pPr>
      <w:r w:rsidRPr="00252853">
        <w:rPr>
          <w:rFonts w:ascii="Times New Roman" w:hAnsi="Times New Roman" w:cs="Times New Roman"/>
          <w:sz w:val="28"/>
          <w:szCs w:val="28"/>
        </w:rPr>
        <w:t>Памятка подготовлена на основе</w:t>
      </w:r>
      <w:r w:rsidR="008B7E03" w:rsidRPr="00252853">
        <w:rPr>
          <w:rFonts w:ascii="Times New Roman" w:hAnsi="Times New Roman" w:cs="Times New Roman"/>
          <w:sz w:val="28"/>
          <w:szCs w:val="28"/>
        </w:rPr>
        <w:t xml:space="preserve"> Методически</w:t>
      </w:r>
      <w:r w:rsidRPr="00252853">
        <w:rPr>
          <w:rFonts w:ascii="Times New Roman" w:hAnsi="Times New Roman" w:cs="Times New Roman"/>
          <w:sz w:val="28"/>
          <w:szCs w:val="28"/>
        </w:rPr>
        <w:t>х</w:t>
      </w:r>
      <w:r w:rsidR="008B7E03" w:rsidRPr="00252853">
        <w:rPr>
          <w:rFonts w:ascii="Times New Roman" w:hAnsi="Times New Roman" w:cs="Times New Roman"/>
          <w:sz w:val="28"/>
          <w:szCs w:val="28"/>
        </w:rPr>
        <w:t xml:space="preserve"> </w:t>
      </w:r>
      <w:hyperlink r:id="rId6" w:history="1">
        <w:r w:rsidR="008B7E03" w:rsidRPr="00252853">
          <w:rPr>
            <w:rFonts w:ascii="Times New Roman" w:hAnsi="Times New Roman" w:cs="Times New Roman"/>
            <w:sz w:val="28"/>
            <w:szCs w:val="28"/>
          </w:rPr>
          <w:t>рекомендаци</w:t>
        </w:r>
        <w:r w:rsidRPr="00252853">
          <w:rPr>
            <w:rFonts w:ascii="Times New Roman" w:hAnsi="Times New Roman" w:cs="Times New Roman"/>
            <w:sz w:val="28"/>
            <w:szCs w:val="28"/>
          </w:rPr>
          <w:t>й</w:t>
        </w:r>
      </w:hyperlink>
      <w:r w:rsidR="008B7E03" w:rsidRPr="00252853">
        <w:rPr>
          <w:rFonts w:ascii="Times New Roman" w:hAnsi="Times New Roman" w:cs="Times New Roman"/>
          <w:sz w:val="28"/>
          <w:szCs w:val="28"/>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sidR="006E449D" w:rsidRPr="00252853">
        <w:rPr>
          <w:rFonts w:ascii="Times New Roman" w:hAnsi="Times New Roman" w:cs="Times New Roman"/>
          <w:sz w:val="28"/>
          <w:szCs w:val="28"/>
        </w:rPr>
        <w:t>1</w:t>
      </w:r>
      <w:r w:rsidR="008B7E03" w:rsidRPr="00252853">
        <w:rPr>
          <w:rFonts w:ascii="Times New Roman" w:hAnsi="Times New Roman" w:cs="Times New Roman"/>
          <w:sz w:val="28"/>
          <w:szCs w:val="28"/>
        </w:rPr>
        <w:t xml:space="preserve"> году (за отчетный 20</w:t>
      </w:r>
      <w:r w:rsidR="006E449D" w:rsidRPr="00252853">
        <w:rPr>
          <w:rFonts w:ascii="Times New Roman" w:hAnsi="Times New Roman" w:cs="Times New Roman"/>
          <w:sz w:val="28"/>
          <w:szCs w:val="28"/>
        </w:rPr>
        <w:t>20</w:t>
      </w:r>
      <w:r w:rsidR="008B7E03" w:rsidRPr="00252853">
        <w:rPr>
          <w:rFonts w:ascii="Times New Roman" w:hAnsi="Times New Roman" w:cs="Times New Roman"/>
          <w:sz w:val="28"/>
          <w:szCs w:val="28"/>
        </w:rPr>
        <w:t xml:space="preserve"> год) Министерств</w:t>
      </w:r>
      <w:r w:rsidR="00C51DC9" w:rsidRPr="00252853">
        <w:rPr>
          <w:rFonts w:ascii="Times New Roman" w:hAnsi="Times New Roman" w:cs="Times New Roman"/>
          <w:sz w:val="28"/>
          <w:szCs w:val="28"/>
        </w:rPr>
        <w:t>а</w:t>
      </w:r>
      <w:r w:rsidR="008B7E03" w:rsidRPr="00252853">
        <w:rPr>
          <w:rFonts w:ascii="Times New Roman" w:hAnsi="Times New Roman" w:cs="Times New Roman"/>
          <w:sz w:val="28"/>
          <w:szCs w:val="28"/>
        </w:rPr>
        <w:t xml:space="preserve"> труда и социальной защиты Российской Федерации</w:t>
      </w:r>
      <w:r w:rsidR="00B649DF" w:rsidRPr="00252853">
        <w:rPr>
          <w:rFonts w:ascii="Times New Roman" w:hAnsi="Times New Roman" w:cs="Times New Roman"/>
          <w:sz w:val="28"/>
          <w:szCs w:val="28"/>
        </w:rPr>
        <w:t xml:space="preserve"> </w:t>
      </w:r>
      <w:r w:rsidR="008B7E03" w:rsidRPr="00252853">
        <w:rPr>
          <w:rFonts w:ascii="Times New Roman" w:hAnsi="Times New Roman" w:cs="Times New Roman"/>
          <w:sz w:val="28"/>
          <w:szCs w:val="28"/>
        </w:rPr>
        <w:t xml:space="preserve">(далее </w:t>
      </w:r>
      <w:r w:rsidR="00C135D5" w:rsidRPr="00252853">
        <w:rPr>
          <w:rFonts w:ascii="Times New Roman" w:hAnsi="Times New Roman" w:cs="Times New Roman"/>
          <w:sz w:val="28"/>
          <w:szCs w:val="28"/>
        </w:rPr>
        <w:t>–</w:t>
      </w:r>
      <w:r w:rsidR="008B7E03" w:rsidRPr="00252853">
        <w:rPr>
          <w:rFonts w:ascii="Times New Roman" w:hAnsi="Times New Roman" w:cs="Times New Roman"/>
          <w:sz w:val="28"/>
          <w:szCs w:val="28"/>
        </w:rPr>
        <w:t xml:space="preserve"> Методические рекомендации)</w:t>
      </w:r>
      <w:r w:rsidR="00096B47" w:rsidRPr="00252853">
        <w:rPr>
          <w:rFonts w:ascii="Times New Roman" w:hAnsi="Times New Roman" w:cs="Times New Roman"/>
          <w:sz w:val="28"/>
          <w:szCs w:val="28"/>
        </w:rPr>
        <w:t>.</w:t>
      </w:r>
    </w:p>
    <w:p w14:paraId="26E43990" w14:textId="77777777" w:rsidR="002C2B48" w:rsidRPr="00252853" w:rsidRDefault="002C2B48" w:rsidP="002C2B48">
      <w:pPr>
        <w:pStyle w:val="ConsPlusNormal"/>
        <w:ind w:right="-31"/>
        <w:rPr>
          <w:rFonts w:ascii="Times New Roman" w:hAnsi="Times New Roman" w:cs="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969"/>
        <w:gridCol w:w="10065"/>
      </w:tblGrid>
      <w:tr w:rsidR="005B4DFC" w:rsidRPr="00252853" w14:paraId="44AE866B" w14:textId="77777777" w:rsidTr="00381E3C">
        <w:tc>
          <w:tcPr>
            <w:tcW w:w="562" w:type="dxa"/>
            <w:vAlign w:val="center"/>
          </w:tcPr>
          <w:p w14:paraId="0CF25E91" w14:textId="25679927" w:rsidR="008B7E03" w:rsidRPr="00252853" w:rsidRDefault="00891E89" w:rsidP="00381E3C">
            <w:pPr>
              <w:pStyle w:val="ConsPlusNormal"/>
              <w:jc w:val="center"/>
              <w:rPr>
                <w:rFonts w:ascii="Times New Roman" w:hAnsi="Times New Roman" w:cs="Times New Roman"/>
                <w:b/>
                <w:bCs/>
              </w:rPr>
            </w:pPr>
            <w:r w:rsidRPr="00252853">
              <w:rPr>
                <w:rFonts w:ascii="Times New Roman" w:hAnsi="Times New Roman" w:cs="Times New Roman"/>
                <w:b/>
                <w:bCs/>
              </w:rPr>
              <w:t>№</w:t>
            </w:r>
            <w:r w:rsidR="008B7E03" w:rsidRPr="00252853">
              <w:rPr>
                <w:rFonts w:ascii="Times New Roman" w:hAnsi="Times New Roman" w:cs="Times New Roman"/>
                <w:b/>
                <w:bCs/>
              </w:rPr>
              <w:t xml:space="preserve"> п/п</w:t>
            </w:r>
          </w:p>
        </w:tc>
        <w:tc>
          <w:tcPr>
            <w:tcW w:w="3969" w:type="dxa"/>
            <w:vAlign w:val="center"/>
          </w:tcPr>
          <w:p w14:paraId="49229593" w14:textId="77777777" w:rsidR="008B7E03" w:rsidRPr="00252853" w:rsidRDefault="008B7E03" w:rsidP="00381E3C">
            <w:pPr>
              <w:pStyle w:val="ConsPlusNormal"/>
              <w:ind w:firstLine="284"/>
              <w:jc w:val="center"/>
              <w:rPr>
                <w:rFonts w:ascii="Times New Roman" w:hAnsi="Times New Roman" w:cs="Times New Roman"/>
                <w:b/>
                <w:bCs/>
              </w:rPr>
            </w:pPr>
            <w:r w:rsidRPr="00252853">
              <w:rPr>
                <w:rFonts w:ascii="Times New Roman" w:hAnsi="Times New Roman" w:cs="Times New Roman"/>
                <w:b/>
                <w:bCs/>
              </w:rPr>
              <w:t>Ошибка</w:t>
            </w:r>
          </w:p>
        </w:tc>
        <w:tc>
          <w:tcPr>
            <w:tcW w:w="10065" w:type="dxa"/>
            <w:vAlign w:val="center"/>
          </w:tcPr>
          <w:p w14:paraId="4ED10B62" w14:textId="77777777" w:rsidR="008B7E03" w:rsidRPr="00252853" w:rsidRDefault="008B7E03" w:rsidP="00381E3C">
            <w:pPr>
              <w:pStyle w:val="ConsPlusNormal"/>
              <w:jc w:val="center"/>
              <w:rPr>
                <w:rFonts w:ascii="Times New Roman" w:hAnsi="Times New Roman" w:cs="Times New Roman"/>
                <w:b/>
                <w:bCs/>
              </w:rPr>
            </w:pPr>
            <w:r w:rsidRPr="00252853">
              <w:rPr>
                <w:rFonts w:ascii="Times New Roman" w:hAnsi="Times New Roman" w:cs="Times New Roman"/>
                <w:b/>
                <w:bCs/>
              </w:rPr>
              <w:t>Правильные действия</w:t>
            </w:r>
          </w:p>
        </w:tc>
      </w:tr>
      <w:tr w:rsidR="00356B9E" w:rsidRPr="00252853" w14:paraId="085FC3CB" w14:textId="77777777" w:rsidTr="00381E3C">
        <w:tc>
          <w:tcPr>
            <w:tcW w:w="562" w:type="dxa"/>
          </w:tcPr>
          <w:p w14:paraId="76678C36"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t>1.</w:t>
            </w:r>
          </w:p>
        </w:tc>
        <w:tc>
          <w:tcPr>
            <w:tcW w:w="3969" w:type="dxa"/>
          </w:tcPr>
          <w:p w14:paraId="7D7AEF8C" w14:textId="45868020" w:rsidR="008B7E03" w:rsidRPr="00252853" w:rsidRDefault="00A347FF" w:rsidP="002C2B48">
            <w:pPr>
              <w:pStyle w:val="ConsPlusNormal"/>
              <w:ind w:left="29" w:firstLine="284"/>
              <w:jc w:val="both"/>
              <w:rPr>
                <w:rFonts w:ascii="Times New Roman" w:hAnsi="Times New Roman" w:cs="Times New Roman"/>
              </w:rPr>
            </w:pPr>
            <w:r w:rsidRPr="00252853">
              <w:rPr>
                <w:rFonts w:ascii="Times New Roman" w:hAnsi="Times New Roman" w:cs="Times New Roman"/>
              </w:rPr>
              <w:t xml:space="preserve">Неправильно </w:t>
            </w:r>
            <w:r w:rsidR="008B7E03" w:rsidRPr="00252853">
              <w:rPr>
                <w:rFonts w:ascii="Times New Roman" w:hAnsi="Times New Roman" w:cs="Times New Roman"/>
              </w:rPr>
              <w:t>указывается</w:t>
            </w:r>
            <w:r w:rsidRPr="00252853">
              <w:rPr>
                <w:rFonts w:ascii="Times New Roman" w:hAnsi="Times New Roman" w:cs="Times New Roman"/>
              </w:rPr>
              <w:t xml:space="preserve">  </w:t>
            </w:r>
            <w:r w:rsidR="008B7E03" w:rsidRPr="00252853">
              <w:rPr>
                <w:rFonts w:ascii="Times New Roman" w:hAnsi="Times New Roman" w:cs="Times New Roman"/>
              </w:rPr>
              <w:t xml:space="preserve"> наименование кадрового подразделения государственного органа, куда представляется </w:t>
            </w:r>
            <w:hyperlink r:id="rId7" w:history="1">
              <w:r w:rsidR="008B7E03" w:rsidRPr="00252853">
                <w:rPr>
                  <w:rFonts w:ascii="Times New Roman" w:hAnsi="Times New Roman" w:cs="Times New Roman"/>
                </w:rPr>
                <w:t>справка</w:t>
              </w:r>
            </w:hyperlink>
            <w:r w:rsidR="008B7E03" w:rsidRPr="00252853">
              <w:rPr>
                <w:rFonts w:ascii="Times New Roman" w:hAnsi="Times New Roman" w:cs="Times New Roman"/>
              </w:rPr>
              <w:t xml:space="preserve"> о доходах, расходах, об имуществе и обязательствах имущественного характера (далее </w:t>
            </w:r>
            <w:r w:rsidR="00D27B9E" w:rsidRPr="00252853">
              <w:rPr>
                <w:rFonts w:ascii="Times New Roman" w:hAnsi="Times New Roman" w:cs="Times New Roman"/>
              </w:rPr>
              <w:t>–</w:t>
            </w:r>
            <w:r w:rsidR="008B7E03" w:rsidRPr="00252853">
              <w:rPr>
                <w:rFonts w:ascii="Times New Roman" w:hAnsi="Times New Roman" w:cs="Times New Roman"/>
              </w:rPr>
              <w:t xml:space="preserve"> справка).</w:t>
            </w:r>
          </w:p>
        </w:tc>
        <w:tc>
          <w:tcPr>
            <w:tcW w:w="10065" w:type="dxa"/>
          </w:tcPr>
          <w:p w14:paraId="7430DFBA" w14:textId="77777777" w:rsidR="00EC063D"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Необходимо указывать точное наименование кадрового подразделения государственного органа</w:t>
            </w:r>
            <w:r w:rsidR="00A23964" w:rsidRPr="00252853">
              <w:rPr>
                <w:rFonts w:ascii="Times New Roman" w:hAnsi="Times New Roman" w:cs="Times New Roman"/>
              </w:rPr>
              <w:t>,</w:t>
            </w:r>
            <w:r w:rsidRPr="00252853">
              <w:rPr>
                <w:rFonts w:ascii="Times New Roman" w:hAnsi="Times New Roman" w:cs="Times New Roman"/>
              </w:rPr>
              <w:t xml:space="preserve"> куда представляется </w:t>
            </w:r>
            <w:hyperlink r:id="rId8" w:history="1">
              <w:r w:rsidRPr="00252853">
                <w:rPr>
                  <w:rFonts w:ascii="Times New Roman" w:hAnsi="Times New Roman" w:cs="Times New Roman"/>
                </w:rPr>
                <w:t>справка</w:t>
              </w:r>
            </w:hyperlink>
            <w:r w:rsidRPr="00252853">
              <w:rPr>
                <w:rFonts w:ascii="Times New Roman" w:hAnsi="Times New Roman" w:cs="Times New Roman"/>
              </w:rPr>
              <w:t xml:space="preserve">. </w:t>
            </w:r>
          </w:p>
          <w:p w14:paraId="61DD2839" w14:textId="0DC2955D" w:rsidR="006D7628" w:rsidRPr="00252853" w:rsidRDefault="006D7628" w:rsidP="006458F2">
            <w:pPr>
              <w:pStyle w:val="ConsPlusNormal"/>
              <w:rPr>
                <w:rFonts w:ascii="Times New Roman" w:hAnsi="Times New Roman" w:cs="Times New Roman"/>
              </w:rPr>
            </w:pPr>
            <w:r w:rsidRPr="00252853">
              <w:rPr>
                <w:rFonts w:ascii="Times New Roman" w:hAnsi="Times New Roman" w:cs="Times New Roman"/>
              </w:rPr>
              <w:t>Справки адресуются:</w:t>
            </w:r>
          </w:p>
          <w:p w14:paraId="7C5D00EC" w14:textId="04E67C9F" w:rsidR="006D7628" w:rsidRPr="00252853" w:rsidRDefault="00D27B9E" w:rsidP="006E449D">
            <w:pPr>
              <w:pStyle w:val="ConsPlusNormal"/>
              <w:ind w:firstLine="283"/>
              <w:jc w:val="both"/>
              <w:rPr>
                <w:rFonts w:ascii="Times New Roman" w:hAnsi="Times New Roman" w:cs="Times New Roman"/>
              </w:rPr>
            </w:pPr>
            <w:r w:rsidRPr="00252853">
              <w:rPr>
                <w:rFonts w:ascii="Times New Roman" w:hAnsi="Times New Roman" w:cs="Times New Roman"/>
              </w:rPr>
              <w:t>–</w:t>
            </w:r>
            <w:r w:rsidR="006D7628" w:rsidRPr="00252853">
              <w:rPr>
                <w:rFonts w:ascii="Times New Roman" w:hAnsi="Times New Roman" w:cs="Times New Roman"/>
              </w:rPr>
              <w:t xml:space="preserve"> для лиц</w:t>
            </w:r>
            <w:r w:rsidR="00465A1E" w:rsidRPr="00252853">
              <w:rPr>
                <w:rFonts w:ascii="Times New Roman" w:hAnsi="Times New Roman" w:cs="Times New Roman"/>
              </w:rPr>
              <w:t>,</w:t>
            </w:r>
            <w:r w:rsidR="006D7628" w:rsidRPr="00252853">
              <w:rPr>
                <w:rFonts w:ascii="Times New Roman" w:hAnsi="Times New Roman" w:cs="Times New Roman"/>
              </w:rPr>
              <w:t xml:space="preserve"> замещающих должности государственной гражданской службы центрального аппарата Федеральной пробирной палаты, а также для лиц, замещающих должности заместителей руководителя территориального органа Федеральной пробирной палаты </w:t>
            </w:r>
            <w:r w:rsidRPr="00252853">
              <w:rPr>
                <w:rFonts w:ascii="Times New Roman" w:hAnsi="Times New Roman" w:cs="Times New Roman"/>
              </w:rPr>
              <w:t>–</w:t>
            </w:r>
            <w:r w:rsidR="006D7628" w:rsidRPr="00252853">
              <w:rPr>
                <w:rFonts w:ascii="Times New Roman" w:hAnsi="Times New Roman" w:cs="Times New Roman"/>
              </w:rPr>
              <w:t xml:space="preserve"> </w:t>
            </w:r>
            <w:r w:rsidR="006D7628" w:rsidRPr="00252853">
              <w:rPr>
                <w:rFonts w:ascii="Times New Roman" w:hAnsi="Times New Roman" w:cs="Times New Roman"/>
                <w:u w:val="single"/>
              </w:rPr>
              <w:t xml:space="preserve">в отдел </w:t>
            </w:r>
            <w:r w:rsidR="006E449D" w:rsidRPr="00252853">
              <w:rPr>
                <w:rFonts w:ascii="Times New Roman" w:hAnsi="Times New Roman" w:cs="Times New Roman"/>
                <w:u w:val="single"/>
              </w:rPr>
              <w:t>профилактики правонарушений Управления анализа и оценки эффективности контрольной (надзорной) деятельности Федеральной пробирной палаты</w:t>
            </w:r>
            <w:r w:rsidR="006D7628" w:rsidRPr="00252853">
              <w:rPr>
                <w:rFonts w:ascii="Times New Roman" w:hAnsi="Times New Roman" w:cs="Times New Roman"/>
                <w:u w:val="single"/>
              </w:rPr>
              <w:t>;</w:t>
            </w:r>
            <w:r w:rsidR="006D7628" w:rsidRPr="00252853">
              <w:rPr>
                <w:rFonts w:ascii="Times New Roman" w:hAnsi="Times New Roman" w:cs="Times New Roman"/>
              </w:rPr>
              <w:t xml:space="preserve"> </w:t>
            </w:r>
          </w:p>
          <w:p w14:paraId="16F9655B" w14:textId="4E8D94E9" w:rsidR="006D7628" w:rsidRPr="00252853" w:rsidRDefault="00D27B9E" w:rsidP="006D7628">
            <w:pPr>
              <w:pStyle w:val="ConsPlusNormal"/>
              <w:ind w:firstLine="283"/>
              <w:jc w:val="both"/>
              <w:rPr>
                <w:rFonts w:ascii="Times New Roman" w:hAnsi="Times New Roman" w:cs="Times New Roman"/>
              </w:rPr>
            </w:pPr>
            <w:r w:rsidRPr="00252853">
              <w:rPr>
                <w:rFonts w:ascii="Times New Roman" w:hAnsi="Times New Roman" w:cs="Times New Roman"/>
              </w:rPr>
              <w:t>–</w:t>
            </w:r>
            <w:r w:rsidR="006D7628" w:rsidRPr="00252853">
              <w:rPr>
                <w:rFonts w:ascii="Times New Roman" w:hAnsi="Times New Roman" w:cs="Times New Roman"/>
              </w:rPr>
              <w:t xml:space="preserve"> для лиц, замещающих должности заместителя руководителя Федеральной пробирной палаты – </w:t>
            </w:r>
            <w:r w:rsidR="00410749" w:rsidRPr="00252853">
              <w:rPr>
                <w:rFonts w:ascii="Times New Roman" w:hAnsi="Times New Roman" w:cs="Times New Roman"/>
              </w:rPr>
              <w:br/>
            </w:r>
            <w:r w:rsidR="006D7628" w:rsidRPr="00252853">
              <w:rPr>
                <w:rFonts w:ascii="Times New Roman" w:hAnsi="Times New Roman" w:cs="Times New Roman"/>
                <w:u w:val="single"/>
              </w:rPr>
              <w:t>в Департамент кадров Правительства Российской Федерации;</w:t>
            </w:r>
          </w:p>
          <w:p w14:paraId="4560EAD3" w14:textId="71899333" w:rsidR="008E1244" w:rsidRPr="00252853" w:rsidRDefault="00D27B9E" w:rsidP="006458F2">
            <w:pPr>
              <w:pStyle w:val="ConsPlusNormal"/>
              <w:ind w:firstLine="283"/>
              <w:jc w:val="both"/>
              <w:rPr>
                <w:rFonts w:ascii="Times New Roman" w:hAnsi="Times New Roman" w:cs="Times New Roman"/>
              </w:rPr>
            </w:pPr>
            <w:r w:rsidRPr="00252853">
              <w:rPr>
                <w:rFonts w:ascii="Times New Roman" w:hAnsi="Times New Roman" w:cs="Times New Roman"/>
              </w:rPr>
              <w:t>–</w:t>
            </w:r>
            <w:r w:rsidR="006D7628" w:rsidRPr="00252853">
              <w:rPr>
                <w:rFonts w:ascii="Times New Roman" w:hAnsi="Times New Roman" w:cs="Times New Roman"/>
              </w:rPr>
              <w:t xml:space="preserve"> для лиц, замещающих должности руководител</w:t>
            </w:r>
            <w:r w:rsidR="006458F2" w:rsidRPr="00252853">
              <w:rPr>
                <w:rFonts w:ascii="Times New Roman" w:hAnsi="Times New Roman" w:cs="Times New Roman"/>
              </w:rPr>
              <w:t>ей</w:t>
            </w:r>
            <w:r w:rsidR="006D7628" w:rsidRPr="00252853">
              <w:rPr>
                <w:rFonts w:ascii="Times New Roman" w:hAnsi="Times New Roman" w:cs="Times New Roman"/>
              </w:rPr>
              <w:t xml:space="preserve"> территориального органа Федеральной пробирной палаты – </w:t>
            </w:r>
            <w:r w:rsidR="006D7628" w:rsidRPr="00252853">
              <w:rPr>
                <w:rFonts w:ascii="Times New Roman" w:hAnsi="Times New Roman" w:cs="Times New Roman"/>
                <w:u w:val="single"/>
              </w:rPr>
              <w:t>в Департамент проектного управления и развития персонала Минфина России)</w:t>
            </w:r>
            <w:r w:rsidR="006D7628" w:rsidRPr="00252853">
              <w:rPr>
                <w:rFonts w:ascii="Times New Roman" w:hAnsi="Times New Roman" w:cs="Times New Roman"/>
              </w:rPr>
              <w:t>.</w:t>
            </w:r>
          </w:p>
          <w:p w14:paraId="35047DED" w14:textId="231B5F89" w:rsidR="006458F2" w:rsidRPr="00252853" w:rsidRDefault="006458F2" w:rsidP="006458F2">
            <w:pPr>
              <w:pStyle w:val="ConsPlusNormal"/>
              <w:ind w:firstLine="283"/>
              <w:jc w:val="both"/>
              <w:rPr>
                <w:rFonts w:ascii="Times New Roman" w:hAnsi="Times New Roman" w:cs="Times New Roman"/>
              </w:rPr>
            </w:pPr>
            <w:r w:rsidRPr="00252853">
              <w:rPr>
                <w:rFonts w:ascii="Times New Roman" w:hAnsi="Times New Roman" w:cs="Times New Roman"/>
              </w:rPr>
              <w:t>Для получения дополнительной информации можно обратиться в отдел государственной службы и кадров Управления правового обеспечения государственной службы Федеральной пробирной палаты.</w:t>
            </w:r>
          </w:p>
        </w:tc>
      </w:tr>
      <w:tr w:rsidR="00356B9E" w:rsidRPr="00252853" w14:paraId="3F2CF323" w14:textId="77777777" w:rsidTr="00381E3C">
        <w:tc>
          <w:tcPr>
            <w:tcW w:w="562" w:type="dxa"/>
          </w:tcPr>
          <w:p w14:paraId="5CE6FC4A"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t>2.</w:t>
            </w:r>
          </w:p>
        </w:tc>
        <w:tc>
          <w:tcPr>
            <w:tcW w:w="3969" w:type="dxa"/>
          </w:tcPr>
          <w:p w14:paraId="24698FE8" w14:textId="3DC4E376" w:rsidR="008B7E03" w:rsidRPr="00252853" w:rsidRDefault="008B7E03" w:rsidP="002C2B48">
            <w:pPr>
              <w:pStyle w:val="ConsPlusNormal"/>
              <w:ind w:left="29" w:firstLine="284"/>
              <w:jc w:val="both"/>
              <w:rPr>
                <w:rFonts w:ascii="Times New Roman" w:hAnsi="Times New Roman" w:cs="Times New Roman"/>
              </w:rPr>
            </w:pPr>
            <w:r w:rsidRPr="00252853">
              <w:rPr>
                <w:rFonts w:ascii="Times New Roman" w:hAnsi="Times New Roman" w:cs="Times New Roman"/>
              </w:rPr>
              <w:t xml:space="preserve">Служащий не указывает адреса постоянной, временной регистрации, а также фактического проживания </w:t>
            </w:r>
            <w:r w:rsidR="003B0FEE" w:rsidRPr="00252853">
              <w:rPr>
                <w:rFonts w:ascii="Times New Roman" w:hAnsi="Times New Roman" w:cs="Times New Roman"/>
              </w:rPr>
              <w:t>–</w:t>
            </w:r>
            <w:r w:rsidRPr="00252853">
              <w:rPr>
                <w:rFonts w:ascii="Times New Roman" w:hAnsi="Times New Roman" w:cs="Times New Roman"/>
              </w:rPr>
              <w:t xml:space="preserve"> свой, своих супруги (супруга) и </w:t>
            </w:r>
            <w:r w:rsidRPr="00252853">
              <w:rPr>
                <w:rFonts w:ascii="Times New Roman" w:hAnsi="Times New Roman" w:cs="Times New Roman"/>
              </w:rPr>
              <w:lastRenderedPageBreak/>
              <w:t>несовершеннолетних детей.</w:t>
            </w:r>
          </w:p>
        </w:tc>
        <w:tc>
          <w:tcPr>
            <w:tcW w:w="10065" w:type="dxa"/>
          </w:tcPr>
          <w:p w14:paraId="00C275C7" w14:textId="39D13C8E"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lastRenderedPageBreak/>
              <w:t xml:space="preserve">Адреса постоянной и временной (если имеется) регистрации указываются по состоянию на дату представления </w:t>
            </w:r>
            <w:hyperlink r:id="rId9" w:history="1">
              <w:r w:rsidRPr="00252853">
                <w:rPr>
                  <w:rFonts w:ascii="Times New Roman" w:hAnsi="Times New Roman" w:cs="Times New Roman"/>
                </w:rPr>
                <w:t>справки</w:t>
              </w:r>
            </w:hyperlink>
            <w:r w:rsidRPr="00252853">
              <w:rPr>
                <w:rFonts w:ascii="Times New Roman" w:hAnsi="Times New Roman" w:cs="Times New Roman"/>
              </w:rPr>
              <w:t>. В случае, если служащий</w:t>
            </w:r>
            <w:r w:rsidR="005B4DFC" w:rsidRPr="00252853">
              <w:rPr>
                <w:rFonts w:ascii="Times New Roman" w:hAnsi="Times New Roman" w:cs="Times New Roman"/>
              </w:rPr>
              <w:t xml:space="preserve"> или</w:t>
            </w:r>
            <w:r w:rsidRPr="00252853">
              <w:rPr>
                <w:rFonts w:ascii="Times New Roman" w:hAnsi="Times New Roman" w:cs="Times New Roman"/>
              </w:rPr>
              <w:t xml:space="preserve"> член его семьи не проживает по адресу места регистрации, в качестве дополнительной информации указывается адрес фактического проживания. При этом, если на отчетную дату лицо, в отношении которого представляются сведения, владеет (пользуется) </w:t>
            </w:r>
            <w:r w:rsidRPr="00252853">
              <w:rPr>
                <w:rFonts w:ascii="Times New Roman" w:hAnsi="Times New Roman" w:cs="Times New Roman"/>
              </w:rPr>
              <w:lastRenderedPageBreak/>
              <w:t xml:space="preserve">объектами недвижимости по указанным адресам, информация об этом отражается соответственно в </w:t>
            </w:r>
            <w:hyperlink r:id="rId10" w:history="1">
              <w:r w:rsidRPr="00252853">
                <w:rPr>
                  <w:rFonts w:ascii="Times New Roman" w:hAnsi="Times New Roman" w:cs="Times New Roman"/>
                </w:rPr>
                <w:t>подразделе 3.1</w:t>
              </w:r>
            </w:hyperlink>
            <w:r w:rsidRPr="00252853">
              <w:rPr>
                <w:rFonts w:ascii="Times New Roman" w:hAnsi="Times New Roman" w:cs="Times New Roman"/>
              </w:rPr>
              <w:t xml:space="preserve">. </w:t>
            </w:r>
            <w:r w:rsidR="005B4DFC" w:rsidRPr="00252853">
              <w:rPr>
                <w:rFonts w:ascii="Times New Roman" w:hAnsi="Times New Roman" w:cs="Times New Roman"/>
              </w:rPr>
              <w:t>«</w:t>
            </w:r>
            <w:r w:rsidRPr="00252853">
              <w:rPr>
                <w:rFonts w:ascii="Times New Roman" w:hAnsi="Times New Roman" w:cs="Times New Roman"/>
              </w:rPr>
              <w:t>Недвижимое имущество</w:t>
            </w:r>
            <w:r w:rsidR="005B4DFC" w:rsidRPr="00252853">
              <w:rPr>
                <w:rFonts w:ascii="Times New Roman" w:hAnsi="Times New Roman" w:cs="Times New Roman"/>
              </w:rPr>
              <w:t>»</w:t>
            </w:r>
            <w:r w:rsidRPr="00252853">
              <w:rPr>
                <w:rFonts w:ascii="Times New Roman" w:hAnsi="Times New Roman" w:cs="Times New Roman"/>
              </w:rPr>
              <w:t xml:space="preserve"> либо в </w:t>
            </w:r>
            <w:hyperlink r:id="rId11" w:history="1">
              <w:r w:rsidRPr="00252853">
                <w:rPr>
                  <w:rFonts w:ascii="Times New Roman" w:hAnsi="Times New Roman" w:cs="Times New Roman"/>
                </w:rPr>
                <w:t>подразделе 6.1</w:t>
              </w:r>
            </w:hyperlink>
            <w:r w:rsidRPr="00252853">
              <w:rPr>
                <w:rFonts w:ascii="Times New Roman" w:hAnsi="Times New Roman" w:cs="Times New Roman"/>
              </w:rPr>
              <w:t xml:space="preserve">. </w:t>
            </w:r>
            <w:r w:rsidR="005B4DFC" w:rsidRPr="00252853">
              <w:rPr>
                <w:rFonts w:ascii="Times New Roman" w:hAnsi="Times New Roman" w:cs="Times New Roman"/>
              </w:rPr>
              <w:t>«</w:t>
            </w:r>
            <w:r w:rsidRPr="00252853">
              <w:rPr>
                <w:rFonts w:ascii="Times New Roman" w:hAnsi="Times New Roman" w:cs="Times New Roman"/>
              </w:rPr>
              <w:t>Объекты недвижимого имущества, находящиеся в пользовании</w:t>
            </w:r>
            <w:r w:rsidR="005B4DFC" w:rsidRPr="00252853">
              <w:rPr>
                <w:rFonts w:ascii="Times New Roman" w:hAnsi="Times New Roman" w:cs="Times New Roman"/>
              </w:rPr>
              <w:t>»</w:t>
            </w:r>
            <w:r w:rsidRPr="00252853">
              <w:rPr>
                <w:rFonts w:ascii="Times New Roman" w:hAnsi="Times New Roman" w:cs="Times New Roman"/>
              </w:rPr>
              <w:t xml:space="preserve"> справки.</w:t>
            </w:r>
          </w:p>
        </w:tc>
      </w:tr>
      <w:tr w:rsidR="00356B9E" w:rsidRPr="00252853" w14:paraId="69DD5AEB" w14:textId="77777777" w:rsidTr="00381E3C">
        <w:tc>
          <w:tcPr>
            <w:tcW w:w="562" w:type="dxa"/>
          </w:tcPr>
          <w:p w14:paraId="3A786720"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lastRenderedPageBreak/>
              <w:t>3.</w:t>
            </w:r>
          </w:p>
        </w:tc>
        <w:tc>
          <w:tcPr>
            <w:tcW w:w="3969" w:type="dxa"/>
          </w:tcPr>
          <w:p w14:paraId="3818FAA9" w14:textId="16E5C828" w:rsidR="008B7E03" w:rsidRPr="00252853" w:rsidRDefault="008B7E03" w:rsidP="002C2B48">
            <w:pPr>
              <w:pStyle w:val="ConsPlusNormal"/>
              <w:ind w:left="29" w:firstLine="284"/>
              <w:jc w:val="both"/>
              <w:rPr>
                <w:rFonts w:ascii="Times New Roman" w:hAnsi="Times New Roman" w:cs="Times New Roman"/>
              </w:rPr>
            </w:pPr>
            <w:r w:rsidRPr="00252853">
              <w:rPr>
                <w:rFonts w:ascii="Times New Roman" w:hAnsi="Times New Roman" w:cs="Times New Roman"/>
              </w:rPr>
              <w:t>Некорректно указываются должность, замещаемая (занимаемая) служащим, его супругой (супругом),</w:t>
            </w:r>
            <w:r w:rsidR="00410749" w:rsidRPr="00252853">
              <w:rPr>
                <w:rFonts w:ascii="Times New Roman" w:hAnsi="Times New Roman" w:cs="Times New Roman"/>
              </w:rPr>
              <w:t xml:space="preserve"> </w:t>
            </w:r>
            <w:r w:rsidRPr="00252853">
              <w:rPr>
                <w:rFonts w:ascii="Times New Roman" w:hAnsi="Times New Roman" w:cs="Times New Roman"/>
              </w:rPr>
              <w:t>а также наименование организации,</w:t>
            </w:r>
            <w:r w:rsidR="00410749" w:rsidRPr="00252853">
              <w:rPr>
                <w:rFonts w:ascii="Times New Roman" w:hAnsi="Times New Roman" w:cs="Times New Roman"/>
              </w:rPr>
              <w:t xml:space="preserve"> </w:t>
            </w:r>
            <w:r w:rsidRPr="00252853">
              <w:rPr>
                <w:rFonts w:ascii="Times New Roman" w:hAnsi="Times New Roman" w:cs="Times New Roman"/>
              </w:rPr>
              <w:t>в которой работает супруг (супруга), проходит обучение несовершеннолетний ребенок.</w:t>
            </w:r>
          </w:p>
        </w:tc>
        <w:tc>
          <w:tcPr>
            <w:tcW w:w="10065" w:type="dxa"/>
          </w:tcPr>
          <w:p w14:paraId="3154FC8A" w14:textId="5AC44E2C"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Для служащих отчетной датой является 31 декабря отчетного года. В случае, если в период декларационной кампании (с 1 января по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Если сведения представляются в отношении несовершеннолетнего ребенка, то в </w:t>
            </w:r>
            <w:hyperlink r:id="rId12" w:history="1">
              <w:r w:rsidRPr="00252853">
                <w:rPr>
                  <w:rFonts w:ascii="Times New Roman" w:hAnsi="Times New Roman" w:cs="Times New Roman"/>
                </w:rPr>
                <w:t>графе</w:t>
              </w:r>
            </w:hyperlink>
            <w:r w:rsidRPr="00252853">
              <w:rPr>
                <w:rFonts w:ascii="Times New Roman" w:hAnsi="Times New Roman" w:cs="Times New Roman"/>
              </w:rPr>
              <w:t xml:space="preserve"> </w:t>
            </w:r>
            <w:r w:rsidR="000233CC" w:rsidRPr="00252853">
              <w:rPr>
                <w:rFonts w:ascii="Times New Roman" w:hAnsi="Times New Roman" w:cs="Times New Roman"/>
              </w:rPr>
              <w:t>«</w:t>
            </w:r>
            <w:r w:rsidRPr="00252853">
              <w:rPr>
                <w:rFonts w:ascii="Times New Roman" w:hAnsi="Times New Roman" w:cs="Times New Roman"/>
              </w:rPr>
              <w:t>род занятий</w:t>
            </w:r>
            <w:r w:rsidR="000233CC" w:rsidRPr="00252853">
              <w:rPr>
                <w:rFonts w:ascii="Times New Roman" w:hAnsi="Times New Roman" w:cs="Times New Roman"/>
              </w:rPr>
              <w:t>»</w:t>
            </w:r>
            <w:r w:rsidRPr="00252853">
              <w:rPr>
                <w:rFonts w:ascii="Times New Roman" w:hAnsi="Times New Roman" w:cs="Times New Roman"/>
              </w:rPr>
              <w:t xml:space="preserve"> указывается образовательное учреждение, воспитанником (учащимся) которого он является, или указывается: </w:t>
            </w:r>
            <w:r w:rsidR="000233CC" w:rsidRPr="00252853">
              <w:rPr>
                <w:rFonts w:ascii="Times New Roman" w:hAnsi="Times New Roman" w:cs="Times New Roman"/>
              </w:rPr>
              <w:t>«</w:t>
            </w:r>
            <w:r w:rsidRPr="00252853">
              <w:rPr>
                <w:rFonts w:ascii="Times New Roman" w:hAnsi="Times New Roman" w:cs="Times New Roman"/>
              </w:rPr>
              <w:t>находится на домашнем воспитании</w:t>
            </w:r>
            <w:r w:rsidR="000233CC" w:rsidRPr="00252853">
              <w:rPr>
                <w:rFonts w:ascii="Times New Roman" w:hAnsi="Times New Roman" w:cs="Times New Roman"/>
              </w:rPr>
              <w:t>»</w:t>
            </w:r>
            <w:r w:rsidRPr="00252853">
              <w:rPr>
                <w:rFonts w:ascii="Times New Roman" w:hAnsi="Times New Roman" w:cs="Times New Roman"/>
              </w:rPr>
              <w:t xml:space="preserve"> и т.п.</w:t>
            </w:r>
          </w:p>
          <w:p w14:paraId="2468F720" w14:textId="7777777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Для граждан, претендующих на замещение должности государственной службы либо должности в организации, связанной с коррупционным риском, отчетной датой является 1-ое число месяца, предшествующее месяцу подачи документов для замещения соответствующей должности.</w:t>
            </w:r>
          </w:p>
        </w:tc>
      </w:tr>
    </w:tbl>
    <w:p w14:paraId="6BF5D078" w14:textId="77777777" w:rsidR="008B7E03" w:rsidRPr="00252853" w:rsidRDefault="008B7E03">
      <w:pPr>
        <w:pStyle w:val="ConsPlusNormal"/>
        <w:jc w:val="both"/>
        <w:rPr>
          <w:rFonts w:ascii="Times New Roman" w:hAnsi="Times New Roman" w:cs="Times New Roman"/>
        </w:rPr>
      </w:pPr>
    </w:p>
    <w:p w14:paraId="504B8966" w14:textId="77C572CD" w:rsidR="008B7E03" w:rsidRPr="00252853" w:rsidRDefault="008B7E03" w:rsidP="00761E1D">
      <w:pPr>
        <w:pStyle w:val="ConsPlusTitle"/>
        <w:jc w:val="center"/>
        <w:outlineLvl w:val="0"/>
        <w:rPr>
          <w:rFonts w:ascii="Times New Roman" w:hAnsi="Times New Roman" w:cs="Times New Roman"/>
          <w:sz w:val="28"/>
          <w:szCs w:val="28"/>
        </w:rPr>
      </w:pPr>
      <w:r w:rsidRPr="00252853">
        <w:rPr>
          <w:rFonts w:ascii="Times New Roman" w:hAnsi="Times New Roman" w:cs="Times New Roman"/>
          <w:sz w:val="28"/>
          <w:szCs w:val="28"/>
        </w:rPr>
        <w:t xml:space="preserve">Раздел 1. </w:t>
      </w:r>
      <w:r w:rsidR="000233CC" w:rsidRPr="00252853">
        <w:rPr>
          <w:rFonts w:ascii="Times New Roman" w:hAnsi="Times New Roman" w:cs="Times New Roman"/>
          <w:sz w:val="28"/>
          <w:szCs w:val="28"/>
        </w:rPr>
        <w:t>«</w:t>
      </w:r>
      <w:r w:rsidRPr="00252853">
        <w:rPr>
          <w:rFonts w:ascii="Times New Roman" w:hAnsi="Times New Roman" w:cs="Times New Roman"/>
          <w:sz w:val="28"/>
          <w:szCs w:val="28"/>
        </w:rPr>
        <w:t>Сведения о доходах</w:t>
      </w:r>
      <w:r w:rsidR="006A029F" w:rsidRPr="00252853">
        <w:rPr>
          <w:rFonts w:ascii="Times New Roman" w:hAnsi="Times New Roman" w:cs="Times New Roman"/>
          <w:sz w:val="28"/>
          <w:szCs w:val="28"/>
        </w:rPr>
        <w:t>»</w:t>
      </w:r>
    </w:p>
    <w:p w14:paraId="7CE2E6FE" w14:textId="77777777" w:rsidR="008B7E03" w:rsidRPr="00252853" w:rsidRDefault="008B7E03">
      <w:pPr>
        <w:pStyle w:val="ConsPlusNormal"/>
        <w:jc w:val="both"/>
        <w:rPr>
          <w:rFonts w:ascii="Times New Roman" w:hAnsi="Times New Roman" w:cs="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3914"/>
        <w:gridCol w:w="10065"/>
      </w:tblGrid>
      <w:tr w:rsidR="00356B9E" w:rsidRPr="00252853" w14:paraId="61D3CC9B" w14:textId="77777777" w:rsidTr="00356B9E">
        <w:tc>
          <w:tcPr>
            <w:tcW w:w="617" w:type="dxa"/>
          </w:tcPr>
          <w:p w14:paraId="022C4D8A"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t>1.</w:t>
            </w:r>
          </w:p>
        </w:tc>
        <w:tc>
          <w:tcPr>
            <w:tcW w:w="3914" w:type="dxa"/>
          </w:tcPr>
          <w:p w14:paraId="78A76A7D" w14:textId="5C828531"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В </w:t>
            </w:r>
            <w:hyperlink r:id="rId13" w:history="1">
              <w:r w:rsidRPr="00252853">
                <w:rPr>
                  <w:rFonts w:ascii="Times New Roman" w:hAnsi="Times New Roman" w:cs="Times New Roman"/>
                </w:rPr>
                <w:t>поле</w:t>
              </w:r>
            </w:hyperlink>
            <w:r w:rsidRPr="00252853">
              <w:rPr>
                <w:rFonts w:ascii="Times New Roman" w:hAnsi="Times New Roman" w:cs="Times New Roman"/>
              </w:rPr>
              <w:t xml:space="preserve"> </w:t>
            </w:r>
            <w:r w:rsidR="000233CC" w:rsidRPr="00252853">
              <w:rPr>
                <w:rFonts w:ascii="Times New Roman" w:hAnsi="Times New Roman" w:cs="Times New Roman"/>
              </w:rPr>
              <w:t>«</w:t>
            </w:r>
            <w:r w:rsidRPr="00252853">
              <w:rPr>
                <w:rFonts w:ascii="Times New Roman" w:hAnsi="Times New Roman" w:cs="Times New Roman"/>
              </w:rPr>
              <w:t>Доход по основному месту работы</w:t>
            </w:r>
            <w:r w:rsidR="000233CC" w:rsidRPr="00252853">
              <w:rPr>
                <w:rFonts w:ascii="Times New Roman" w:hAnsi="Times New Roman" w:cs="Times New Roman"/>
              </w:rPr>
              <w:t>»</w:t>
            </w:r>
            <w:r w:rsidRPr="00252853">
              <w:rPr>
                <w:rFonts w:ascii="Times New Roman" w:hAnsi="Times New Roman" w:cs="Times New Roman"/>
              </w:rPr>
              <w:t xml:space="preserve"> суммируются доходы, полученные по всем местам, где осуществлялась трудовая деятельность в отчетном периоде, либо доход, полученный в отчетном периоде, суммируется с доходом части календарного года, в котором представляется справка. По основному месту работы (иному месту работы) указывается не общая сумма дохода, а сумма за вычетом налога.</w:t>
            </w:r>
          </w:p>
        </w:tc>
        <w:tc>
          <w:tcPr>
            <w:tcW w:w="10065" w:type="dxa"/>
          </w:tcPr>
          <w:p w14:paraId="49AD48EE" w14:textId="1BBD6438" w:rsidR="008B7E03" w:rsidRPr="00252853" w:rsidRDefault="00FC4EEB">
            <w:pPr>
              <w:pStyle w:val="ConsPlusNormal"/>
              <w:ind w:firstLine="283"/>
              <w:jc w:val="both"/>
              <w:rPr>
                <w:rFonts w:ascii="Times New Roman" w:hAnsi="Times New Roman" w:cs="Times New Roman"/>
              </w:rPr>
            </w:pPr>
            <w:r w:rsidRPr="00252853">
              <w:rPr>
                <w:rFonts w:ascii="Times New Roman" w:hAnsi="Times New Roman" w:cs="Times New Roman"/>
              </w:rPr>
              <w:t xml:space="preserve">В поле «Доход по основному месту работы» </w:t>
            </w:r>
            <w:r w:rsidR="008B7E03" w:rsidRPr="00252853">
              <w:rPr>
                <w:rFonts w:ascii="Times New Roman" w:hAnsi="Times New Roman" w:cs="Times New Roman"/>
              </w:rPr>
              <w:t xml:space="preserve">отражается доход, полученный служащим, его супругой (супругом) в том государственном органе (организации), в котором он (она) замещает должность на отчетную дату. Указанию подлежит общая сумма дохода, содержащаяся в </w:t>
            </w:r>
            <w:hyperlink r:id="rId14" w:history="1">
              <w:r w:rsidR="008B7E03" w:rsidRPr="00252853">
                <w:rPr>
                  <w:rFonts w:ascii="Times New Roman" w:hAnsi="Times New Roman" w:cs="Times New Roman"/>
                </w:rPr>
                <w:t xml:space="preserve">справке </w:t>
              </w:r>
              <w:r w:rsidR="00891E89" w:rsidRPr="00252853">
                <w:rPr>
                  <w:rFonts w:ascii="Times New Roman" w:hAnsi="Times New Roman" w:cs="Times New Roman"/>
                </w:rPr>
                <w:t>№</w:t>
              </w:r>
              <w:r w:rsidR="008B7E03" w:rsidRPr="00252853">
                <w:rPr>
                  <w:rFonts w:ascii="Times New Roman" w:hAnsi="Times New Roman" w:cs="Times New Roman"/>
                </w:rPr>
                <w:t xml:space="preserve"> 2-НДФЛ</w:t>
              </w:r>
            </w:hyperlink>
            <w:r w:rsidR="008B7E03" w:rsidRPr="00252853">
              <w:rPr>
                <w:rFonts w:ascii="Times New Roman" w:hAnsi="Times New Roman" w:cs="Times New Roman"/>
              </w:rPr>
              <w:t>, выдаваемой по основному месту службы (работы), до вычета налога.</w:t>
            </w:r>
          </w:p>
          <w:p w14:paraId="17D3A542" w14:textId="6391ED71"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Если по основному месту работы получен доход, который не включен в </w:t>
            </w:r>
            <w:hyperlink r:id="rId15" w:history="1">
              <w:r w:rsidRPr="00252853">
                <w:rPr>
                  <w:rFonts w:ascii="Times New Roman" w:hAnsi="Times New Roman" w:cs="Times New Roman"/>
                </w:rPr>
                <w:t xml:space="preserve">справку </w:t>
              </w:r>
              <w:r w:rsidR="00891E89" w:rsidRPr="00252853">
                <w:rPr>
                  <w:rFonts w:ascii="Times New Roman" w:hAnsi="Times New Roman" w:cs="Times New Roman"/>
                </w:rPr>
                <w:t>№</w:t>
              </w:r>
              <w:r w:rsidRPr="00252853">
                <w:rPr>
                  <w:rFonts w:ascii="Times New Roman" w:hAnsi="Times New Roman" w:cs="Times New Roman"/>
                </w:rPr>
                <w:t xml:space="preserve"> 2-НДФЛ</w:t>
              </w:r>
            </w:hyperlink>
            <w:r w:rsidRPr="00252853">
              <w:rPr>
                <w:rFonts w:ascii="Times New Roman" w:hAnsi="Times New Roman" w:cs="Times New Roman"/>
              </w:rPr>
              <w:t xml:space="preserve">, такой доход подлежит указанию в </w:t>
            </w:r>
            <w:hyperlink r:id="rId16" w:history="1">
              <w:r w:rsidRPr="00252853">
                <w:rPr>
                  <w:rFonts w:ascii="Times New Roman" w:hAnsi="Times New Roman" w:cs="Times New Roman"/>
                </w:rPr>
                <w:t>поле</w:t>
              </w:r>
            </w:hyperlink>
            <w:r w:rsidRPr="00252853">
              <w:rPr>
                <w:rFonts w:ascii="Times New Roman" w:hAnsi="Times New Roman" w:cs="Times New Roman"/>
              </w:rPr>
              <w:t xml:space="preserve"> </w:t>
            </w:r>
            <w:r w:rsidR="000233CC" w:rsidRPr="00252853">
              <w:rPr>
                <w:rFonts w:ascii="Times New Roman" w:hAnsi="Times New Roman" w:cs="Times New Roman"/>
              </w:rPr>
              <w:t>«</w:t>
            </w:r>
            <w:r w:rsidRPr="00252853">
              <w:rPr>
                <w:rFonts w:ascii="Times New Roman" w:hAnsi="Times New Roman" w:cs="Times New Roman"/>
              </w:rPr>
              <w:t>Иные доходы</w:t>
            </w:r>
            <w:r w:rsidR="000233CC" w:rsidRPr="00252853">
              <w:rPr>
                <w:rFonts w:ascii="Times New Roman" w:hAnsi="Times New Roman" w:cs="Times New Roman"/>
              </w:rPr>
              <w:t>»</w:t>
            </w:r>
            <w:r w:rsidRPr="00252853">
              <w:rPr>
                <w:rFonts w:ascii="Times New Roman" w:hAnsi="Times New Roman" w:cs="Times New Roman"/>
              </w:rPr>
              <w:t xml:space="preserve">. Также в </w:t>
            </w:r>
            <w:hyperlink r:id="rId17" w:history="1">
              <w:r w:rsidRPr="00252853">
                <w:rPr>
                  <w:rFonts w:ascii="Times New Roman" w:hAnsi="Times New Roman" w:cs="Times New Roman"/>
                </w:rPr>
                <w:t>поле</w:t>
              </w:r>
            </w:hyperlink>
            <w:r w:rsidRPr="00252853">
              <w:rPr>
                <w:rFonts w:ascii="Times New Roman" w:hAnsi="Times New Roman" w:cs="Times New Roman"/>
              </w:rPr>
              <w:t xml:space="preserve"> </w:t>
            </w:r>
            <w:r w:rsidR="000233CC" w:rsidRPr="00252853">
              <w:rPr>
                <w:rFonts w:ascii="Times New Roman" w:hAnsi="Times New Roman" w:cs="Times New Roman"/>
              </w:rPr>
              <w:t>«</w:t>
            </w:r>
            <w:r w:rsidRPr="00252853">
              <w:rPr>
                <w:rFonts w:ascii="Times New Roman" w:hAnsi="Times New Roman" w:cs="Times New Roman"/>
              </w:rPr>
              <w:t>иные доходы</w:t>
            </w:r>
            <w:r w:rsidR="000233CC" w:rsidRPr="00252853">
              <w:rPr>
                <w:rFonts w:ascii="Times New Roman" w:hAnsi="Times New Roman" w:cs="Times New Roman"/>
              </w:rPr>
              <w:t>»</w:t>
            </w:r>
            <w:r w:rsidRPr="00252853">
              <w:rPr>
                <w:rFonts w:ascii="Times New Roman" w:hAnsi="Times New Roman" w:cs="Times New Roman"/>
              </w:rPr>
              <w:t xml:space="preserve"> отдельно указывается доход, полученный от осуществления в отчетном периоде трудовой деятельности по каждому предыдущему месту службы (работы) (если в отчетном периоде происходила смена основного места работы), и также отдельно </w:t>
            </w:r>
            <w:r w:rsidR="00D27B9E" w:rsidRPr="00252853">
              <w:rPr>
                <w:rFonts w:ascii="Times New Roman" w:hAnsi="Times New Roman" w:cs="Times New Roman"/>
              </w:rPr>
              <w:t>–</w:t>
            </w:r>
            <w:r w:rsidRPr="00252853">
              <w:rPr>
                <w:rFonts w:ascii="Times New Roman" w:hAnsi="Times New Roman" w:cs="Times New Roman"/>
              </w:rPr>
              <w:t xml:space="preserve"> от работы по совместительству либо по гражданско-правовым договорам.</w:t>
            </w:r>
          </w:p>
          <w:p w14:paraId="2D77A3CD" w14:textId="1DACD475"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В </w:t>
            </w:r>
            <w:hyperlink r:id="rId18" w:history="1">
              <w:r w:rsidRPr="00252853">
                <w:rPr>
                  <w:rFonts w:ascii="Times New Roman" w:hAnsi="Times New Roman" w:cs="Times New Roman"/>
                </w:rPr>
                <w:t>поле</w:t>
              </w:r>
            </w:hyperlink>
            <w:r w:rsidRPr="00252853">
              <w:rPr>
                <w:rFonts w:ascii="Times New Roman" w:hAnsi="Times New Roman" w:cs="Times New Roman"/>
              </w:rPr>
              <w:t xml:space="preserve"> </w:t>
            </w:r>
            <w:r w:rsidR="000233CC" w:rsidRPr="00252853">
              <w:rPr>
                <w:rFonts w:ascii="Times New Roman" w:hAnsi="Times New Roman" w:cs="Times New Roman"/>
              </w:rPr>
              <w:t>«</w:t>
            </w:r>
            <w:r w:rsidRPr="00252853">
              <w:rPr>
                <w:rFonts w:ascii="Times New Roman" w:hAnsi="Times New Roman" w:cs="Times New Roman"/>
              </w:rPr>
              <w:t>Доход по основному месту работы</w:t>
            </w:r>
            <w:r w:rsidR="000233CC" w:rsidRPr="00252853">
              <w:rPr>
                <w:rFonts w:ascii="Times New Roman" w:hAnsi="Times New Roman" w:cs="Times New Roman"/>
              </w:rPr>
              <w:t>»</w:t>
            </w:r>
            <w:r w:rsidRPr="00252853">
              <w:rPr>
                <w:rFonts w:ascii="Times New Roman" w:hAnsi="Times New Roman" w:cs="Times New Roman"/>
              </w:rPr>
              <w:t xml:space="preserve"> указывается доход, полученный за отчетный период </w:t>
            </w:r>
            <w:r w:rsidR="00FC4EEB" w:rsidRPr="00252853">
              <w:rPr>
                <w:rFonts w:ascii="Times New Roman" w:hAnsi="Times New Roman" w:cs="Times New Roman"/>
              </w:rPr>
              <w:br/>
            </w:r>
            <w:r w:rsidRPr="00252853">
              <w:rPr>
                <w:rFonts w:ascii="Times New Roman" w:hAnsi="Times New Roman" w:cs="Times New Roman"/>
              </w:rPr>
              <w:t xml:space="preserve">(с 1 января по 31 декабря) </w:t>
            </w:r>
            <w:r w:rsidR="00D27B9E" w:rsidRPr="00252853">
              <w:rPr>
                <w:rFonts w:ascii="Times New Roman" w:hAnsi="Times New Roman" w:cs="Times New Roman"/>
              </w:rPr>
              <w:t>–</w:t>
            </w:r>
            <w:r w:rsidRPr="00252853">
              <w:rPr>
                <w:rFonts w:ascii="Times New Roman" w:hAnsi="Times New Roman" w:cs="Times New Roman"/>
              </w:rPr>
              <w:t xml:space="preserve"> календарный год, предшествующий году подачи сведений.</w:t>
            </w:r>
          </w:p>
        </w:tc>
      </w:tr>
      <w:tr w:rsidR="005B4DFC" w:rsidRPr="00252853" w14:paraId="29DFDD3F" w14:textId="77777777" w:rsidTr="00356B9E">
        <w:tc>
          <w:tcPr>
            <w:tcW w:w="617" w:type="dxa"/>
          </w:tcPr>
          <w:p w14:paraId="155D4E0C"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t>2.</w:t>
            </w:r>
          </w:p>
        </w:tc>
        <w:tc>
          <w:tcPr>
            <w:tcW w:w="3914" w:type="dxa"/>
          </w:tcPr>
          <w:p w14:paraId="6E4BCADF" w14:textId="77777777" w:rsidR="002C2B48"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В </w:t>
            </w:r>
            <w:hyperlink r:id="rId19" w:history="1">
              <w:r w:rsidRPr="00252853">
                <w:rPr>
                  <w:rFonts w:ascii="Times New Roman" w:hAnsi="Times New Roman" w:cs="Times New Roman"/>
                </w:rPr>
                <w:t>поле</w:t>
              </w:r>
            </w:hyperlink>
            <w:r w:rsidRPr="00252853">
              <w:rPr>
                <w:rFonts w:ascii="Times New Roman" w:hAnsi="Times New Roman" w:cs="Times New Roman"/>
              </w:rPr>
              <w:t xml:space="preserve"> </w:t>
            </w:r>
            <w:r w:rsidR="006A029F" w:rsidRPr="00252853">
              <w:rPr>
                <w:rFonts w:ascii="Times New Roman" w:hAnsi="Times New Roman" w:cs="Times New Roman"/>
              </w:rPr>
              <w:t>«</w:t>
            </w:r>
            <w:r w:rsidRPr="00252853">
              <w:rPr>
                <w:rFonts w:ascii="Times New Roman" w:hAnsi="Times New Roman" w:cs="Times New Roman"/>
              </w:rPr>
              <w:t>Доход от вкладов в банках и иных кредитных организациях</w:t>
            </w:r>
            <w:r w:rsidR="006A029F" w:rsidRPr="00252853">
              <w:rPr>
                <w:rFonts w:ascii="Times New Roman" w:hAnsi="Times New Roman" w:cs="Times New Roman"/>
              </w:rPr>
              <w:t>»</w:t>
            </w:r>
            <w:r w:rsidRPr="00252853">
              <w:rPr>
                <w:rFonts w:ascii="Times New Roman" w:hAnsi="Times New Roman" w:cs="Times New Roman"/>
              </w:rPr>
              <w:t xml:space="preserve"> не </w:t>
            </w:r>
            <w:r w:rsidRPr="00252853">
              <w:rPr>
                <w:rFonts w:ascii="Times New Roman" w:hAnsi="Times New Roman" w:cs="Times New Roman"/>
              </w:rPr>
              <w:lastRenderedPageBreak/>
              <w:t>указываются доходы от вкладов, в том числе закрытых в отчетном периоде.</w:t>
            </w:r>
          </w:p>
          <w:p w14:paraId="3787DFE0" w14:textId="6CB2B323"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Доходы, полученные в иностранной валюте, отражаются не в рублях, а в соответствующей валюте.</w:t>
            </w:r>
          </w:p>
        </w:tc>
        <w:tc>
          <w:tcPr>
            <w:tcW w:w="10065" w:type="dxa"/>
          </w:tcPr>
          <w:p w14:paraId="2DD03EE9" w14:textId="5C883708" w:rsidR="002C2B48" w:rsidRPr="00252853" w:rsidRDefault="002C2B48">
            <w:pPr>
              <w:pStyle w:val="ConsPlusNormal"/>
              <w:ind w:firstLine="283"/>
              <w:jc w:val="both"/>
              <w:rPr>
                <w:rFonts w:ascii="Times New Roman" w:hAnsi="Times New Roman" w:cs="Times New Roman"/>
              </w:rPr>
            </w:pPr>
            <w:r w:rsidRPr="00252853">
              <w:rPr>
                <w:rFonts w:ascii="Times New Roman" w:hAnsi="Times New Roman" w:cs="Times New Roman"/>
              </w:rPr>
              <w:lastRenderedPageBreak/>
              <w:t xml:space="preserve">В поле «Доход от вкладов в банках и иных кредитных организациях» </w:t>
            </w:r>
            <w:r w:rsidR="008B7E03" w:rsidRPr="00252853">
              <w:rPr>
                <w:rFonts w:ascii="Times New Roman" w:hAnsi="Times New Roman" w:cs="Times New Roman"/>
              </w:rPr>
              <w:t xml:space="preserve">указывается общая сумма доходов, выплаченных в отчетном периоде в виде процентов по любым вкладам (счетам) в банках и иных </w:t>
            </w:r>
            <w:r w:rsidR="008B7E03" w:rsidRPr="00252853">
              <w:rPr>
                <w:rFonts w:ascii="Times New Roman" w:hAnsi="Times New Roman" w:cs="Times New Roman"/>
              </w:rPr>
              <w:lastRenderedPageBreak/>
              <w:t xml:space="preserve">кредитных организациях, вне зависимости от их вида и валюты, включая такие доходы от вкладов (счетов), закрытых в отчетном периоде. </w:t>
            </w:r>
          </w:p>
          <w:p w14:paraId="72A47315" w14:textId="22979F8A"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Доход, полученный в иностранной валюте, указывается в рублях по курсу Банка России на дату получения дохода. Этой датой является день выплаты дохода. В случае неоднократного получения в отчетном периоде доходов по вкладам в иностранной валюте, общий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tc>
      </w:tr>
      <w:tr w:rsidR="00B20FE6" w:rsidRPr="00252853" w14:paraId="54E71D06" w14:textId="77777777" w:rsidTr="00356B9E">
        <w:tc>
          <w:tcPr>
            <w:tcW w:w="617" w:type="dxa"/>
          </w:tcPr>
          <w:p w14:paraId="0C379407" w14:textId="77777777" w:rsidR="008B7E03" w:rsidRPr="00CE02F6" w:rsidRDefault="008B7E03">
            <w:pPr>
              <w:pStyle w:val="ConsPlusNormal"/>
              <w:jc w:val="both"/>
              <w:rPr>
                <w:rFonts w:ascii="Times New Roman" w:hAnsi="Times New Roman" w:cs="Times New Roman"/>
              </w:rPr>
            </w:pPr>
            <w:r w:rsidRPr="00CE02F6">
              <w:rPr>
                <w:rFonts w:ascii="Times New Roman" w:hAnsi="Times New Roman" w:cs="Times New Roman"/>
              </w:rPr>
              <w:lastRenderedPageBreak/>
              <w:t>3.</w:t>
            </w:r>
          </w:p>
        </w:tc>
        <w:tc>
          <w:tcPr>
            <w:tcW w:w="3914" w:type="dxa"/>
          </w:tcPr>
          <w:p w14:paraId="4B3697B9" w14:textId="0DB7B784" w:rsidR="008B7E03" w:rsidRPr="00CE02F6" w:rsidRDefault="008B7E03" w:rsidP="005866E1">
            <w:pPr>
              <w:pStyle w:val="ConsPlusNormal"/>
              <w:ind w:firstLine="313"/>
              <w:jc w:val="both"/>
              <w:rPr>
                <w:rFonts w:ascii="Times New Roman" w:hAnsi="Times New Roman" w:cs="Times New Roman"/>
              </w:rPr>
            </w:pPr>
            <w:r w:rsidRPr="00CE02F6">
              <w:rPr>
                <w:rFonts w:ascii="Times New Roman" w:hAnsi="Times New Roman" w:cs="Times New Roman"/>
              </w:rPr>
              <w:t xml:space="preserve">В </w:t>
            </w:r>
            <w:hyperlink r:id="rId20" w:history="1">
              <w:r w:rsidRPr="00CE02F6">
                <w:rPr>
                  <w:rFonts w:ascii="Times New Roman" w:hAnsi="Times New Roman" w:cs="Times New Roman"/>
                </w:rPr>
                <w:t>поле</w:t>
              </w:r>
            </w:hyperlink>
            <w:r w:rsidRPr="00CE02F6">
              <w:rPr>
                <w:rFonts w:ascii="Times New Roman" w:hAnsi="Times New Roman" w:cs="Times New Roman"/>
              </w:rPr>
              <w:t xml:space="preserve"> </w:t>
            </w:r>
            <w:r w:rsidR="00B20FE6" w:rsidRPr="00CE02F6">
              <w:rPr>
                <w:rFonts w:ascii="Times New Roman" w:hAnsi="Times New Roman" w:cs="Times New Roman"/>
              </w:rPr>
              <w:t>«</w:t>
            </w:r>
            <w:r w:rsidRPr="00CE02F6">
              <w:rPr>
                <w:rFonts w:ascii="Times New Roman" w:hAnsi="Times New Roman" w:cs="Times New Roman"/>
              </w:rPr>
              <w:t xml:space="preserve">Доход от ценных бумаг </w:t>
            </w:r>
            <w:r w:rsidR="00410749" w:rsidRPr="00CE02F6">
              <w:rPr>
                <w:rFonts w:ascii="Times New Roman" w:hAnsi="Times New Roman" w:cs="Times New Roman"/>
              </w:rPr>
              <w:br/>
            </w:r>
            <w:r w:rsidRPr="00CE02F6">
              <w:rPr>
                <w:rFonts w:ascii="Times New Roman" w:hAnsi="Times New Roman" w:cs="Times New Roman"/>
              </w:rPr>
              <w:t>и долей участия в коммерческих организациях</w:t>
            </w:r>
            <w:r w:rsidR="00B20FE6" w:rsidRPr="00CE02F6">
              <w:rPr>
                <w:rFonts w:ascii="Times New Roman" w:hAnsi="Times New Roman" w:cs="Times New Roman"/>
              </w:rPr>
              <w:t>»</w:t>
            </w:r>
            <w:r w:rsidRPr="00CE02F6">
              <w:rPr>
                <w:rFonts w:ascii="Times New Roman" w:hAnsi="Times New Roman" w:cs="Times New Roman"/>
              </w:rPr>
              <w:t xml:space="preserve"> не указывается сумма доходов от ценных бумаг и долей участия в коммерческих организациях, </w:t>
            </w:r>
            <w:r w:rsidR="00410749" w:rsidRPr="00CE02F6">
              <w:rPr>
                <w:rFonts w:ascii="Times New Roman" w:hAnsi="Times New Roman" w:cs="Times New Roman"/>
              </w:rPr>
              <w:br/>
            </w:r>
            <w:r w:rsidRPr="00CE02F6">
              <w:rPr>
                <w:rFonts w:ascii="Times New Roman" w:hAnsi="Times New Roman" w:cs="Times New Roman"/>
              </w:rPr>
              <w:t>в т.ч. при владении инвестиционным фондом, либо указывается неверно.</w:t>
            </w:r>
          </w:p>
        </w:tc>
        <w:tc>
          <w:tcPr>
            <w:tcW w:w="10065" w:type="dxa"/>
          </w:tcPr>
          <w:p w14:paraId="0867837B" w14:textId="144755DF" w:rsidR="008B7E03" w:rsidRPr="00CE02F6" w:rsidRDefault="00D27B9E">
            <w:pPr>
              <w:pStyle w:val="ConsPlusNormal"/>
              <w:ind w:firstLine="283"/>
              <w:jc w:val="both"/>
              <w:rPr>
                <w:rFonts w:ascii="Times New Roman" w:hAnsi="Times New Roman" w:cs="Times New Roman"/>
              </w:rPr>
            </w:pPr>
            <w:r w:rsidRPr="00CE02F6">
              <w:rPr>
                <w:rFonts w:ascii="Times New Roman" w:hAnsi="Times New Roman" w:cs="Times New Roman"/>
              </w:rPr>
              <w:t xml:space="preserve">В поле «Доход от ценных бумаг и долей участия в коммерческих организациях» </w:t>
            </w:r>
            <w:r w:rsidR="008B7E03" w:rsidRPr="00CE02F6">
              <w:rPr>
                <w:rFonts w:ascii="Times New Roman" w:hAnsi="Times New Roman" w:cs="Times New Roman"/>
              </w:rPr>
              <w:t>указывается сумма доходов от ценных бумаг и долей участия в коммерческих организациях, в том числе при владении инвестиционным фондом, включающая дивиденды и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p>
          <w:p w14:paraId="062BAF0C" w14:textId="77777777" w:rsidR="008B7E03" w:rsidRPr="00252853" w:rsidRDefault="008B7E03">
            <w:pPr>
              <w:pStyle w:val="ConsPlusNormal"/>
              <w:ind w:firstLine="283"/>
              <w:jc w:val="both"/>
              <w:rPr>
                <w:rFonts w:ascii="Times New Roman" w:hAnsi="Times New Roman" w:cs="Times New Roman"/>
              </w:rPr>
            </w:pPr>
            <w:r w:rsidRPr="00CE02F6">
              <w:rPr>
                <w:rFonts w:ascii="Times New Roman" w:hAnsi="Times New Roman" w:cs="Times New Roman"/>
              </w:rPr>
              <w:t xml:space="preserve">Нулевой или отрицательный доход (нулевой или отрицательный финансовый результат) в </w:t>
            </w:r>
            <w:hyperlink r:id="rId21" w:history="1">
              <w:r w:rsidRPr="00CE02F6">
                <w:rPr>
                  <w:rFonts w:ascii="Times New Roman" w:hAnsi="Times New Roman" w:cs="Times New Roman"/>
                </w:rPr>
                <w:t>справке</w:t>
              </w:r>
            </w:hyperlink>
            <w:r w:rsidRPr="00CE02F6">
              <w:rPr>
                <w:rFonts w:ascii="Times New Roman" w:hAnsi="Times New Roman" w:cs="Times New Roman"/>
              </w:rPr>
              <w:t xml:space="preserve"> не указывается.</w:t>
            </w:r>
          </w:p>
        </w:tc>
      </w:tr>
      <w:tr w:rsidR="00891E89" w:rsidRPr="00252853" w14:paraId="42FDA524" w14:textId="77777777" w:rsidTr="00356B9E">
        <w:tc>
          <w:tcPr>
            <w:tcW w:w="617" w:type="dxa"/>
          </w:tcPr>
          <w:p w14:paraId="41515BD3"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t>4.</w:t>
            </w:r>
          </w:p>
        </w:tc>
        <w:tc>
          <w:tcPr>
            <w:tcW w:w="3914" w:type="dxa"/>
          </w:tcPr>
          <w:p w14:paraId="693C9606" w14:textId="472D861B"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В </w:t>
            </w:r>
            <w:hyperlink r:id="rId22" w:history="1">
              <w:r w:rsidRPr="00252853">
                <w:rPr>
                  <w:rFonts w:ascii="Times New Roman" w:hAnsi="Times New Roman" w:cs="Times New Roman"/>
                </w:rPr>
                <w:t>поле</w:t>
              </w:r>
            </w:hyperlink>
            <w:r w:rsidRPr="00252853">
              <w:rPr>
                <w:rFonts w:ascii="Times New Roman" w:hAnsi="Times New Roman" w:cs="Times New Roman"/>
              </w:rPr>
              <w:t xml:space="preserve"> </w:t>
            </w:r>
            <w:r w:rsidR="00B20FE6" w:rsidRPr="00252853">
              <w:rPr>
                <w:rFonts w:ascii="Times New Roman" w:hAnsi="Times New Roman" w:cs="Times New Roman"/>
              </w:rPr>
              <w:t>«</w:t>
            </w:r>
            <w:r w:rsidRPr="00252853">
              <w:rPr>
                <w:rFonts w:ascii="Times New Roman" w:hAnsi="Times New Roman" w:cs="Times New Roman"/>
              </w:rPr>
              <w:t>Иные доходы</w:t>
            </w:r>
            <w:r w:rsidR="00B20FE6" w:rsidRPr="00252853">
              <w:rPr>
                <w:rFonts w:ascii="Times New Roman" w:hAnsi="Times New Roman" w:cs="Times New Roman"/>
              </w:rPr>
              <w:t>»</w:t>
            </w:r>
            <w:r w:rsidRPr="00252853">
              <w:rPr>
                <w:rFonts w:ascii="Times New Roman" w:hAnsi="Times New Roman" w:cs="Times New Roman"/>
              </w:rPr>
              <w:t>:</w:t>
            </w:r>
          </w:p>
          <w:p w14:paraId="5454655B" w14:textId="77777777"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а) не отражаются:</w:t>
            </w:r>
          </w:p>
          <w:p w14:paraId="44C13398" w14:textId="5C07F275" w:rsidR="008B7E03" w:rsidRPr="00252853" w:rsidRDefault="00D27B9E" w:rsidP="005866E1">
            <w:pPr>
              <w:pStyle w:val="ConsPlusNormal"/>
              <w:ind w:firstLine="31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доходы по предыдущему месту работы, которая осуществлялась </w:t>
            </w:r>
            <w:r w:rsidR="00410749" w:rsidRPr="00252853">
              <w:rPr>
                <w:rFonts w:ascii="Times New Roman" w:hAnsi="Times New Roman" w:cs="Times New Roman"/>
              </w:rPr>
              <w:br/>
            </w:r>
            <w:r w:rsidR="008B7E03" w:rsidRPr="00252853">
              <w:rPr>
                <w:rFonts w:ascii="Times New Roman" w:hAnsi="Times New Roman" w:cs="Times New Roman"/>
              </w:rPr>
              <w:t>в отчетном периоде, от работы по совместительству и договорам гражданско-правового характера;</w:t>
            </w:r>
          </w:p>
          <w:p w14:paraId="42E51866" w14:textId="37ED527D" w:rsidR="008B7E03" w:rsidRPr="00252853" w:rsidRDefault="00D27B9E" w:rsidP="005866E1">
            <w:pPr>
              <w:pStyle w:val="ConsPlusNormal"/>
              <w:ind w:firstLine="31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доходы от реализации недвижимого имущества, транспортных средств (в том числе по </w:t>
            </w:r>
            <w:r w:rsidR="00B20FE6" w:rsidRPr="00252853">
              <w:rPr>
                <w:rFonts w:ascii="Times New Roman" w:hAnsi="Times New Roman" w:cs="Times New Roman"/>
              </w:rPr>
              <w:t>«</w:t>
            </w:r>
            <w:r w:rsidR="008B7E03" w:rsidRPr="00252853">
              <w:rPr>
                <w:rFonts w:ascii="Times New Roman" w:hAnsi="Times New Roman" w:cs="Times New Roman"/>
              </w:rPr>
              <w:t>трейд-ин</w:t>
            </w:r>
            <w:r w:rsidR="00B20FE6" w:rsidRPr="00252853">
              <w:rPr>
                <w:rFonts w:ascii="Times New Roman" w:hAnsi="Times New Roman" w:cs="Times New Roman"/>
              </w:rPr>
              <w:t>»</w:t>
            </w:r>
            <w:r w:rsidR="008B7E03" w:rsidRPr="00252853">
              <w:rPr>
                <w:rFonts w:ascii="Times New Roman" w:hAnsi="Times New Roman" w:cs="Times New Roman"/>
              </w:rPr>
              <w:t xml:space="preserve">) </w:t>
            </w:r>
            <w:r w:rsidR="00410749" w:rsidRPr="00252853">
              <w:rPr>
                <w:rFonts w:ascii="Times New Roman" w:hAnsi="Times New Roman" w:cs="Times New Roman"/>
              </w:rPr>
              <w:br/>
            </w:r>
            <w:r w:rsidR="008B7E03" w:rsidRPr="00252853">
              <w:rPr>
                <w:rFonts w:ascii="Times New Roman" w:hAnsi="Times New Roman" w:cs="Times New Roman"/>
              </w:rPr>
              <w:t>и иного имущества, а также доходы от сдачи имущества в аренду;</w:t>
            </w:r>
          </w:p>
          <w:p w14:paraId="69E5D426" w14:textId="15E7AC05" w:rsidR="008B7E03" w:rsidRPr="00252853" w:rsidRDefault="00D27B9E" w:rsidP="005866E1">
            <w:pPr>
              <w:pStyle w:val="ConsPlusNormal"/>
              <w:ind w:firstLine="31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средства, полученные в порядке дарения или наследования;</w:t>
            </w:r>
          </w:p>
          <w:p w14:paraId="3108A081" w14:textId="0019D479" w:rsidR="008B7E03" w:rsidRPr="00252853" w:rsidRDefault="00D27B9E" w:rsidP="005866E1">
            <w:pPr>
              <w:pStyle w:val="ConsPlusNormal"/>
              <w:ind w:firstLine="31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материальная помощь от профсоюзной организации;</w:t>
            </w:r>
          </w:p>
          <w:p w14:paraId="33024184" w14:textId="25085CC3" w:rsidR="008B7E03" w:rsidRPr="00252853" w:rsidRDefault="00D27B9E" w:rsidP="005866E1">
            <w:pPr>
              <w:pStyle w:val="ConsPlusNormal"/>
              <w:ind w:firstLine="31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пособие по временной </w:t>
            </w:r>
            <w:r w:rsidR="008B7E03" w:rsidRPr="00252853">
              <w:rPr>
                <w:rFonts w:ascii="Times New Roman" w:hAnsi="Times New Roman" w:cs="Times New Roman"/>
              </w:rPr>
              <w:lastRenderedPageBreak/>
              <w:t xml:space="preserve">нетрудоспособности (если оно не включено в </w:t>
            </w:r>
            <w:hyperlink r:id="rId23" w:history="1">
              <w:r w:rsidR="008B7E03" w:rsidRPr="00252853">
                <w:rPr>
                  <w:rFonts w:ascii="Times New Roman" w:hAnsi="Times New Roman" w:cs="Times New Roman"/>
                </w:rPr>
                <w:t>справку 2-НДФЛ</w:t>
              </w:r>
            </w:hyperlink>
            <w:r w:rsidR="008B7E03" w:rsidRPr="00252853">
              <w:rPr>
                <w:rFonts w:ascii="Times New Roman" w:hAnsi="Times New Roman" w:cs="Times New Roman"/>
              </w:rPr>
              <w:t>), по уходу за детьми и иные виды социальных пособий;</w:t>
            </w:r>
          </w:p>
          <w:p w14:paraId="789837D2" w14:textId="30BAE619" w:rsidR="008B7E03" w:rsidRPr="00252853" w:rsidRDefault="00D27B9E" w:rsidP="005866E1">
            <w:pPr>
              <w:pStyle w:val="ConsPlusNormal"/>
              <w:ind w:firstLine="31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w:t>
            </w:r>
            <w:r w:rsidR="00004166" w:rsidRPr="00252853">
              <w:rPr>
                <w:rFonts w:ascii="Times New Roman" w:hAnsi="Times New Roman" w:cs="Times New Roman"/>
              </w:rPr>
              <w:t>выплаты по договорам страхования;</w:t>
            </w:r>
          </w:p>
          <w:p w14:paraId="4C45634B" w14:textId="3CCA5AA2" w:rsidR="00032746" w:rsidRPr="00252853" w:rsidRDefault="00032746" w:rsidP="005866E1">
            <w:pPr>
              <w:pStyle w:val="ConsPlusNormal"/>
              <w:ind w:firstLine="313"/>
              <w:jc w:val="both"/>
              <w:rPr>
                <w:rFonts w:ascii="Times New Roman" w:hAnsi="Times New Roman" w:cs="Times New Roman"/>
              </w:rPr>
            </w:pPr>
            <w:r w:rsidRPr="00252853">
              <w:rPr>
                <w:rFonts w:ascii="Times New Roman" w:hAnsi="Times New Roman" w:cs="Times New Roman"/>
              </w:rPr>
              <w:t>– выплаты, полученные в рамках социальной и иной поддержки в связи с распространением новой коронавирусной инфекции;</w:t>
            </w:r>
          </w:p>
          <w:p w14:paraId="3A03DCE2" w14:textId="4480BC72" w:rsidR="00004166" w:rsidRPr="00252853" w:rsidRDefault="00004166" w:rsidP="005866E1">
            <w:pPr>
              <w:pStyle w:val="ConsPlusNormal"/>
              <w:ind w:firstLine="313"/>
              <w:jc w:val="both"/>
              <w:rPr>
                <w:rFonts w:ascii="Times New Roman" w:hAnsi="Times New Roman" w:cs="Times New Roman"/>
              </w:rPr>
            </w:pPr>
            <w:r w:rsidRPr="00252853">
              <w:rPr>
                <w:rFonts w:ascii="Times New Roman" w:hAnsi="Times New Roman" w:cs="Times New Roman"/>
              </w:rPr>
              <w:t>– выигрыши в лотереях, букмекерских конторах, тотализаторах;</w:t>
            </w:r>
          </w:p>
          <w:p w14:paraId="02A26F73" w14:textId="3A015813"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б) отражаются сведения о денежных средствах, полученных служащим, его супругой (супругом) в виде кредитов, займов, налогового вычета, возврата займа.</w:t>
            </w:r>
          </w:p>
        </w:tc>
        <w:tc>
          <w:tcPr>
            <w:tcW w:w="10065" w:type="dxa"/>
          </w:tcPr>
          <w:p w14:paraId="2C9A4181" w14:textId="3476F725" w:rsidR="008B7E03" w:rsidRPr="00252853" w:rsidRDefault="008B7E03">
            <w:pPr>
              <w:pStyle w:val="ConsPlusNormal"/>
              <w:ind w:firstLine="283"/>
              <w:jc w:val="both"/>
              <w:rPr>
                <w:rFonts w:ascii="Times New Roman" w:hAnsi="Times New Roman" w:cs="Times New Roman"/>
                <w:szCs w:val="22"/>
              </w:rPr>
            </w:pPr>
            <w:r w:rsidRPr="00252853">
              <w:rPr>
                <w:rFonts w:ascii="Times New Roman" w:hAnsi="Times New Roman" w:cs="Times New Roman"/>
                <w:szCs w:val="22"/>
              </w:rPr>
              <w:lastRenderedPageBreak/>
              <w:t xml:space="preserve">а) В </w:t>
            </w:r>
            <w:hyperlink r:id="rId24" w:history="1">
              <w:r w:rsidRPr="00252853">
                <w:rPr>
                  <w:rFonts w:ascii="Times New Roman" w:hAnsi="Times New Roman" w:cs="Times New Roman"/>
                  <w:szCs w:val="22"/>
                </w:rPr>
                <w:t>поле</w:t>
              </w:r>
            </w:hyperlink>
            <w:r w:rsidRPr="00252853">
              <w:rPr>
                <w:rFonts w:ascii="Times New Roman" w:hAnsi="Times New Roman" w:cs="Times New Roman"/>
                <w:szCs w:val="22"/>
              </w:rPr>
              <w:t xml:space="preserve"> </w:t>
            </w:r>
            <w:r w:rsidR="00B20FE6" w:rsidRPr="00252853">
              <w:rPr>
                <w:rFonts w:ascii="Times New Roman" w:hAnsi="Times New Roman" w:cs="Times New Roman"/>
                <w:szCs w:val="22"/>
              </w:rPr>
              <w:t>«</w:t>
            </w:r>
            <w:r w:rsidRPr="00252853">
              <w:rPr>
                <w:rFonts w:ascii="Times New Roman" w:hAnsi="Times New Roman" w:cs="Times New Roman"/>
                <w:szCs w:val="22"/>
              </w:rPr>
              <w:t>Иные доходы</w:t>
            </w:r>
            <w:r w:rsidR="00B20FE6" w:rsidRPr="00252853">
              <w:rPr>
                <w:rFonts w:ascii="Times New Roman" w:hAnsi="Times New Roman" w:cs="Times New Roman"/>
                <w:szCs w:val="22"/>
              </w:rPr>
              <w:t>»</w:t>
            </w:r>
            <w:r w:rsidRPr="00252853">
              <w:rPr>
                <w:rFonts w:ascii="Times New Roman" w:hAnsi="Times New Roman" w:cs="Times New Roman"/>
                <w:szCs w:val="22"/>
              </w:rPr>
              <w:t xml:space="preserve"> необходимо отражать все доходы, которые не были отражены в </w:t>
            </w:r>
            <w:hyperlink r:id="rId25" w:history="1">
              <w:r w:rsidRPr="00252853">
                <w:rPr>
                  <w:rFonts w:ascii="Times New Roman" w:hAnsi="Times New Roman" w:cs="Times New Roman"/>
                  <w:szCs w:val="22"/>
                </w:rPr>
                <w:t>полях 1</w:t>
              </w:r>
            </w:hyperlink>
            <w:r w:rsidR="00B070D7" w:rsidRPr="00252853">
              <w:rPr>
                <w:rFonts w:ascii="Times New Roman" w:hAnsi="Times New Roman" w:cs="Times New Roman"/>
                <w:szCs w:val="22"/>
              </w:rPr>
              <w:t>-</w:t>
            </w:r>
            <w:hyperlink r:id="rId26" w:history="1">
              <w:r w:rsidRPr="00252853">
                <w:rPr>
                  <w:rFonts w:ascii="Times New Roman" w:hAnsi="Times New Roman" w:cs="Times New Roman"/>
                  <w:szCs w:val="22"/>
                </w:rPr>
                <w:t>5</w:t>
              </w:r>
            </w:hyperlink>
            <w:r w:rsidRPr="00252853">
              <w:rPr>
                <w:rFonts w:ascii="Times New Roman" w:hAnsi="Times New Roman" w:cs="Times New Roman"/>
                <w:szCs w:val="22"/>
              </w:rPr>
              <w:t xml:space="preserve"> раздела </w:t>
            </w:r>
            <w:r w:rsidR="00A82BB5" w:rsidRPr="00252853">
              <w:rPr>
                <w:rFonts w:ascii="Times New Roman" w:hAnsi="Times New Roman" w:cs="Times New Roman"/>
                <w:szCs w:val="22"/>
              </w:rPr>
              <w:t>«</w:t>
            </w:r>
            <w:r w:rsidRPr="00252853">
              <w:rPr>
                <w:rFonts w:ascii="Times New Roman" w:hAnsi="Times New Roman" w:cs="Times New Roman"/>
                <w:szCs w:val="22"/>
              </w:rPr>
              <w:t>Сведения о доходах</w:t>
            </w:r>
            <w:r w:rsidR="00A82BB5" w:rsidRPr="00252853">
              <w:rPr>
                <w:rFonts w:ascii="Times New Roman" w:hAnsi="Times New Roman" w:cs="Times New Roman"/>
                <w:szCs w:val="22"/>
              </w:rPr>
              <w:t>»</w:t>
            </w:r>
            <w:r w:rsidRPr="00252853">
              <w:rPr>
                <w:rFonts w:ascii="Times New Roman" w:hAnsi="Times New Roman" w:cs="Times New Roman"/>
                <w:szCs w:val="22"/>
              </w:rPr>
              <w:t xml:space="preserve">. Перечень доходов, которые подлежат указанию в </w:t>
            </w:r>
            <w:hyperlink r:id="rId27" w:history="1">
              <w:r w:rsidRPr="00252853">
                <w:rPr>
                  <w:rFonts w:ascii="Times New Roman" w:hAnsi="Times New Roman" w:cs="Times New Roman"/>
                  <w:szCs w:val="22"/>
                </w:rPr>
                <w:t>поле</w:t>
              </w:r>
            </w:hyperlink>
            <w:r w:rsidRPr="00252853">
              <w:rPr>
                <w:rFonts w:ascii="Times New Roman" w:hAnsi="Times New Roman" w:cs="Times New Roman"/>
                <w:szCs w:val="22"/>
              </w:rPr>
              <w:t xml:space="preserve"> </w:t>
            </w:r>
            <w:r w:rsidR="00A82BB5" w:rsidRPr="00252853">
              <w:rPr>
                <w:rFonts w:ascii="Times New Roman" w:hAnsi="Times New Roman" w:cs="Times New Roman"/>
                <w:szCs w:val="22"/>
              </w:rPr>
              <w:t>«</w:t>
            </w:r>
            <w:r w:rsidRPr="00252853">
              <w:rPr>
                <w:rFonts w:ascii="Times New Roman" w:hAnsi="Times New Roman" w:cs="Times New Roman"/>
                <w:szCs w:val="22"/>
              </w:rPr>
              <w:t>Иные доходы</w:t>
            </w:r>
            <w:r w:rsidR="00A82BB5" w:rsidRPr="00252853">
              <w:rPr>
                <w:rFonts w:ascii="Times New Roman" w:hAnsi="Times New Roman" w:cs="Times New Roman"/>
                <w:szCs w:val="22"/>
              </w:rPr>
              <w:t>»</w:t>
            </w:r>
            <w:r w:rsidRPr="00252853">
              <w:rPr>
                <w:rFonts w:ascii="Times New Roman" w:hAnsi="Times New Roman" w:cs="Times New Roman"/>
                <w:szCs w:val="22"/>
              </w:rPr>
              <w:t xml:space="preserve"> представлен в </w:t>
            </w:r>
            <w:hyperlink r:id="rId28" w:history="1">
              <w:r w:rsidRPr="00252853">
                <w:rPr>
                  <w:rFonts w:ascii="Times New Roman" w:hAnsi="Times New Roman" w:cs="Times New Roman"/>
                  <w:szCs w:val="22"/>
                </w:rPr>
                <w:t>пункт</w:t>
              </w:r>
              <w:r w:rsidR="00032746" w:rsidRPr="00252853">
                <w:rPr>
                  <w:rFonts w:ascii="Times New Roman" w:hAnsi="Times New Roman" w:cs="Times New Roman"/>
                  <w:szCs w:val="22"/>
                </w:rPr>
                <w:t>ах</w:t>
              </w:r>
              <w:r w:rsidRPr="00252853">
                <w:rPr>
                  <w:rFonts w:ascii="Times New Roman" w:hAnsi="Times New Roman" w:cs="Times New Roman"/>
                  <w:szCs w:val="22"/>
                </w:rPr>
                <w:t xml:space="preserve"> </w:t>
              </w:r>
              <w:r w:rsidR="00032746" w:rsidRPr="00252853">
                <w:rPr>
                  <w:rFonts w:ascii="Times New Roman" w:hAnsi="Times New Roman" w:cs="Times New Roman"/>
                  <w:szCs w:val="22"/>
                </w:rPr>
                <w:t>60</w:t>
              </w:r>
            </w:hyperlink>
            <w:r w:rsidR="00032746" w:rsidRPr="00252853">
              <w:rPr>
                <w:rFonts w:ascii="Times New Roman" w:hAnsi="Times New Roman" w:cs="Times New Roman"/>
                <w:szCs w:val="22"/>
              </w:rPr>
              <w:t xml:space="preserve"> и 61</w:t>
            </w:r>
            <w:r w:rsidRPr="00252853">
              <w:rPr>
                <w:rFonts w:ascii="Times New Roman" w:hAnsi="Times New Roman" w:cs="Times New Roman"/>
                <w:szCs w:val="22"/>
              </w:rPr>
              <w:t xml:space="preserve"> Методических рекомендаций.</w:t>
            </w:r>
          </w:p>
          <w:p w14:paraId="52F41FAE" w14:textId="1FCE140E" w:rsidR="00032746" w:rsidRPr="00252853" w:rsidRDefault="00032746">
            <w:pPr>
              <w:pStyle w:val="ConsPlusNormal"/>
              <w:ind w:firstLine="283"/>
              <w:jc w:val="both"/>
              <w:rPr>
                <w:rFonts w:ascii="Times New Roman" w:hAnsi="Times New Roman" w:cs="Times New Roman"/>
                <w:szCs w:val="22"/>
              </w:rPr>
            </w:pPr>
            <w:r w:rsidRPr="00252853">
              <w:rPr>
                <w:rFonts w:ascii="Times New Roman" w:hAnsi="Times New Roman" w:cs="Times New Roman"/>
                <w:b/>
                <w:bCs/>
                <w:szCs w:val="22"/>
              </w:rPr>
              <w:t>Рекомендация</w:t>
            </w:r>
            <w:r w:rsidRPr="00252853">
              <w:rPr>
                <w:rFonts w:ascii="Times New Roman" w:hAnsi="Times New Roman" w:cs="Times New Roman"/>
                <w:szCs w:val="22"/>
              </w:rPr>
              <w:t>: целесообразно осуществлять сбор, систематизацию и хранение документов, подтверждающих факт получения дохода либо его отсутствия.</w:t>
            </w:r>
          </w:p>
          <w:p w14:paraId="3A72C546" w14:textId="77777777" w:rsidR="00032746" w:rsidRPr="00252853" w:rsidRDefault="00032746" w:rsidP="00032746">
            <w:pPr>
              <w:suppressAutoHyphens/>
              <w:spacing w:after="0" w:line="240" w:lineRule="auto"/>
              <w:ind w:firstLine="299"/>
              <w:jc w:val="both"/>
              <w:rPr>
                <w:rFonts w:ascii="Times New Roman" w:eastAsia="Times New Roman" w:hAnsi="Times New Roman" w:cs="Times New Roman"/>
                <w:lang w:eastAsia="ru-RU"/>
              </w:rPr>
            </w:pPr>
            <w:r w:rsidRPr="00252853">
              <w:rPr>
                <w:rFonts w:ascii="Times New Roman" w:eastAsia="Times New Roman" w:hAnsi="Times New Roman" w:cs="Times New Roman"/>
                <w:lang w:eastAsia="ru-RU"/>
              </w:rPr>
              <w:t xml:space="preserve">В строке «Иные доходы» необходимо отражать суммы выплат, полученных служащим, либо его супругой (супругом) и несовершеннолетними детьми, в качестве мер, направленных на социальную и иную </w:t>
            </w:r>
            <w:r w:rsidRPr="00252853">
              <w:rPr>
                <w:rFonts w:ascii="Times New Roman" w:eastAsia="Times New Roman" w:hAnsi="Times New Roman" w:cs="Times New Roman"/>
                <w:color w:val="000000"/>
                <w:lang w:eastAsia="ru-RU"/>
              </w:rPr>
              <w:t>поддержку в условиях распространения коронавирусной инфекции</w:t>
            </w:r>
            <w:r w:rsidRPr="00252853">
              <w:rPr>
                <w:rFonts w:ascii="Times New Roman" w:eastAsia="Times New Roman" w:hAnsi="Times New Roman" w:cs="Times New Roman"/>
                <w:lang w:eastAsia="ru-RU"/>
              </w:rPr>
              <w:t xml:space="preserve">. </w:t>
            </w:r>
          </w:p>
          <w:p w14:paraId="6006DB9B" w14:textId="0BE25040" w:rsidR="00032746" w:rsidRPr="00252853" w:rsidRDefault="00032746" w:rsidP="00032746">
            <w:pPr>
              <w:suppressAutoHyphens/>
              <w:spacing w:after="0" w:line="240" w:lineRule="auto"/>
              <w:ind w:firstLine="299"/>
              <w:jc w:val="both"/>
              <w:rPr>
                <w:rFonts w:ascii="Times New Roman" w:eastAsia="Times New Roman" w:hAnsi="Times New Roman" w:cs="Times New Roman"/>
                <w:lang w:eastAsia="ru-RU"/>
              </w:rPr>
            </w:pPr>
            <w:r w:rsidRPr="00252853">
              <w:rPr>
                <w:rFonts w:ascii="Times New Roman" w:eastAsia="Times New Roman" w:hAnsi="Times New Roman" w:cs="Times New Roman"/>
                <w:b/>
                <w:lang w:eastAsia="ru-RU"/>
              </w:rPr>
              <w:t>Внимание:</w:t>
            </w:r>
            <w:r w:rsidRPr="00252853">
              <w:rPr>
                <w:rFonts w:ascii="Times New Roman" w:eastAsia="Times New Roman" w:hAnsi="Times New Roman" w:cs="Times New Roman"/>
                <w:lang w:eastAsia="ru-RU"/>
              </w:rPr>
              <w:t xml:space="preserve"> примерный перечень нормативных правовых актов, которыми в 2020 году устанавливались меры социальной и иной поддержки населения, указаны в п. 61 Методических рекомендаций.</w:t>
            </w:r>
          </w:p>
          <w:p w14:paraId="34D32C81" w14:textId="77777777" w:rsidR="00032746" w:rsidRPr="00252853" w:rsidRDefault="00032746" w:rsidP="00032746">
            <w:pPr>
              <w:suppressAutoHyphens/>
              <w:spacing w:after="0" w:line="240" w:lineRule="auto"/>
              <w:ind w:firstLine="299"/>
              <w:jc w:val="both"/>
              <w:rPr>
                <w:rFonts w:ascii="Times New Roman" w:eastAsia="Times New Roman" w:hAnsi="Times New Roman" w:cs="Times New Roman"/>
                <w:lang w:eastAsia="ru-RU"/>
              </w:rPr>
            </w:pPr>
            <w:r w:rsidRPr="00252853">
              <w:rPr>
                <w:rFonts w:ascii="Times New Roman" w:eastAsia="Times New Roman" w:hAnsi="Times New Roman" w:cs="Times New Roman"/>
                <w:lang w:eastAsia="ru-RU"/>
              </w:rPr>
              <w:t>В поле «Иные доходы» необходимо отражать пособие по временной нетрудоспособности, если данные выплаты не были включены в справку по форме 2-НДФЛ, выдаваемую по месту работы.</w:t>
            </w:r>
          </w:p>
          <w:p w14:paraId="042D6DB0" w14:textId="371E6FB7" w:rsidR="00032746" w:rsidRPr="00252853" w:rsidRDefault="00032746" w:rsidP="00032746">
            <w:pPr>
              <w:suppressAutoHyphens/>
              <w:spacing w:after="0" w:line="240" w:lineRule="auto"/>
              <w:ind w:firstLine="299"/>
              <w:jc w:val="both"/>
              <w:rPr>
                <w:rFonts w:ascii="Times New Roman" w:eastAsia="Times New Roman" w:hAnsi="Times New Roman" w:cs="Times New Roman"/>
                <w:lang w:eastAsia="ru-RU"/>
              </w:rPr>
            </w:pPr>
            <w:r w:rsidRPr="00252853">
              <w:rPr>
                <w:rFonts w:ascii="Times New Roman" w:eastAsia="Times New Roman" w:hAnsi="Times New Roman" w:cs="Times New Roman"/>
                <w:b/>
                <w:bCs/>
                <w:lang w:eastAsia="ru-RU"/>
              </w:rPr>
              <w:t>Внимание</w:t>
            </w:r>
            <w:r w:rsidRPr="00252853">
              <w:rPr>
                <w:rFonts w:ascii="Times New Roman" w:eastAsia="Times New Roman" w:hAnsi="Times New Roman" w:cs="Times New Roman"/>
                <w:lang w:eastAsia="ru-RU"/>
              </w:rPr>
              <w:t>: 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(на территории города Москвы система прямых выплат действует с 01.01.2021).</w:t>
            </w:r>
          </w:p>
          <w:p w14:paraId="229B8302" w14:textId="21A4BF85" w:rsidR="008B7E03" w:rsidRPr="00252853" w:rsidRDefault="008B7E03" w:rsidP="00032746">
            <w:pPr>
              <w:pStyle w:val="ConsPlusNormal"/>
              <w:ind w:firstLine="283"/>
              <w:jc w:val="both"/>
              <w:rPr>
                <w:rFonts w:ascii="Times New Roman" w:hAnsi="Times New Roman" w:cs="Times New Roman"/>
                <w:szCs w:val="22"/>
              </w:rPr>
            </w:pPr>
            <w:r w:rsidRPr="00252853">
              <w:rPr>
                <w:rFonts w:ascii="Times New Roman" w:hAnsi="Times New Roman" w:cs="Times New Roman"/>
                <w:szCs w:val="22"/>
              </w:rPr>
              <w:lastRenderedPageBreak/>
              <w:t xml:space="preserve">б) Денежные средства, полученные служащим, его супругой (супругом) в виде кредитов, займов, налогового вычета, возврата займа не подлежат отражению в </w:t>
            </w:r>
            <w:hyperlink r:id="rId29" w:history="1">
              <w:r w:rsidRPr="00252853">
                <w:rPr>
                  <w:rFonts w:ascii="Times New Roman" w:hAnsi="Times New Roman" w:cs="Times New Roman"/>
                  <w:szCs w:val="22"/>
                </w:rPr>
                <w:t>поле</w:t>
              </w:r>
            </w:hyperlink>
            <w:r w:rsidRPr="00252853">
              <w:rPr>
                <w:rFonts w:ascii="Times New Roman" w:hAnsi="Times New Roman" w:cs="Times New Roman"/>
                <w:szCs w:val="22"/>
              </w:rPr>
              <w:t xml:space="preserve"> </w:t>
            </w:r>
            <w:r w:rsidR="00891E89" w:rsidRPr="00252853">
              <w:rPr>
                <w:rFonts w:ascii="Times New Roman" w:hAnsi="Times New Roman" w:cs="Times New Roman"/>
                <w:szCs w:val="22"/>
              </w:rPr>
              <w:t>«</w:t>
            </w:r>
            <w:r w:rsidRPr="00252853">
              <w:rPr>
                <w:rFonts w:ascii="Times New Roman" w:hAnsi="Times New Roman" w:cs="Times New Roman"/>
                <w:szCs w:val="22"/>
              </w:rPr>
              <w:t>Иные доходы</w:t>
            </w:r>
            <w:r w:rsidR="00891E89" w:rsidRPr="00252853">
              <w:rPr>
                <w:rFonts w:ascii="Times New Roman" w:hAnsi="Times New Roman" w:cs="Times New Roman"/>
                <w:szCs w:val="22"/>
              </w:rPr>
              <w:t>»</w:t>
            </w:r>
            <w:r w:rsidRPr="00252853">
              <w:rPr>
                <w:rFonts w:ascii="Times New Roman" w:hAnsi="Times New Roman" w:cs="Times New Roman"/>
                <w:szCs w:val="22"/>
              </w:rPr>
              <w:t xml:space="preserve">, так как не считаются доходом. Полная информация о денежных средствах, не подлежащих отражению в </w:t>
            </w:r>
            <w:hyperlink r:id="rId30" w:history="1">
              <w:r w:rsidRPr="00252853">
                <w:rPr>
                  <w:rFonts w:ascii="Times New Roman" w:hAnsi="Times New Roman" w:cs="Times New Roman"/>
                  <w:szCs w:val="22"/>
                </w:rPr>
                <w:t>разделе</w:t>
              </w:r>
            </w:hyperlink>
            <w:r w:rsidRPr="00252853">
              <w:rPr>
                <w:rFonts w:ascii="Times New Roman" w:hAnsi="Times New Roman" w:cs="Times New Roman"/>
                <w:szCs w:val="22"/>
              </w:rPr>
              <w:t xml:space="preserve"> </w:t>
            </w:r>
            <w:r w:rsidR="00891E89" w:rsidRPr="00252853">
              <w:rPr>
                <w:rFonts w:ascii="Times New Roman" w:hAnsi="Times New Roman" w:cs="Times New Roman"/>
                <w:szCs w:val="22"/>
              </w:rPr>
              <w:t>«</w:t>
            </w:r>
            <w:r w:rsidRPr="00252853">
              <w:rPr>
                <w:rFonts w:ascii="Times New Roman" w:hAnsi="Times New Roman" w:cs="Times New Roman"/>
                <w:szCs w:val="22"/>
              </w:rPr>
              <w:t>Иные доходы</w:t>
            </w:r>
            <w:r w:rsidR="00891E89" w:rsidRPr="00252853">
              <w:rPr>
                <w:rFonts w:ascii="Times New Roman" w:hAnsi="Times New Roman" w:cs="Times New Roman"/>
                <w:szCs w:val="22"/>
              </w:rPr>
              <w:t>»</w:t>
            </w:r>
            <w:r w:rsidRPr="00252853">
              <w:rPr>
                <w:rFonts w:ascii="Times New Roman" w:hAnsi="Times New Roman" w:cs="Times New Roman"/>
                <w:szCs w:val="22"/>
              </w:rPr>
              <w:t xml:space="preserve">, содержится в </w:t>
            </w:r>
            <w:hyperlink r:id="rId31" w:history="1">
              <w:r w:rsidRPr="00252853">
                <w:rPr>
                  <w:rFonts w:ascii="Times New Roman" w:hAnsi="Times New Roman" w:cs="Times New Roman"/>
                  <w:szCs w:val="22"/>
                </w:rPr>
                <w:t>пунктах 6</w:t>
              </w:r>
              <w:r w:rsidR="00032746" w:rsidRPr="00252853">
                <w:rPr>
                  <w:rFonts w:ascii="Times New Roman" w:hAnsi="Times New Roman" w:cs="Times New Roman"/>
                  <w:szCs w:val="22"/>
                </w:rPr>
                <w:t>3</w:t>
              </w:r>
            </w:hyperlink>
            <w:r w:rsidRPr="00252853">
              <w:rPr>
                <w:rFonts w:ascii="Times New Roman" w:hAnsi="Times New Roman" w:cs="Times New Roman"/>
                <w:szCs w:val="22"/>
              </w:rPr>
              <w:t xml:space="preserve"> и </w:t>
            </w:r>
            <w:hyperlink r:id="rId32" w:history="1">
              <w:r w:rsidRPr="00252853">
                <w:rPr>
                  <w:rFonts w:ascii="Times New Roman" w:hAnsi="Times New Roman" w:cs="Times New Roman"/>
                  <w:szCs w:val="22"/>
                </w:rPr>
                <w:t>6</w:t>
              </w:r>
              <w:r w:rsidR="00032746" w:rsidRPr="00252853">
                <w:rPr>
                  <w:rFonts w:ascii="Times New Roman" w:hAnsi="Times New Roman" w:cs="Times New Roman"/>
                  <w:szCs w:val="22"/>
                </w:rPr>
                <w:t>4</w:t>
              </w:r>
            </w:hyperlink>
            <w:r w:rsidRPr="00252853">
              <w:rPr>
                <w:rFonts w:ascii="Times New Roman" w:hAnsi="Times New Roman" w:cs="Times New Roman"/>
                <w:szCs w:val="22"/>
              </w:rPr>
              <w:t xml:space="preserve"> Методических рекомендаций.</w:t>
            </w:r>
          </w:p>
        </w:tc>
      </w:tr>
    </w:tbl>
    <w:p w14:paraId="17B51F83" w14:textId="77777777" w:rsidR="008B7E03" w:rsidRPr="00252853" w:rsidRDefault="008B7E03">
      <w:pPr>
        <w:pStyle w:val="ConsPlusNormal"/>
        <w:jc w:val="both"/>
        <w:rPr>
          <w:rFonts w:ascii="Times New Roman" w:hAnsi="Times New Roman" w:cs="Times New Roman"/>
        </w:rPr>
      </w:pPr>
    </w:p>
    <w:p w14:paraId="1A86985E" w14:textId="1A8246B0" w:rsidR="008B7E03" w:rsidRPr="00252853" w:rsidRDefault="008B7E03">
      <w:pPr>
        <w:pStyle w:val="ConsPlusTitle"/>
        <w:jc w:val="center"/>
        <w:outlineLvl w:val="0"/>
        <w:rPr>
          <w:rFonts w:ascii="Times New Roman" w:hAnsi="Times New Roman" w:cs="Times New Roman"/>
          <w:sz w:val="28"/>
          <w:szCs w:val="28"/>
        </w:rPr>
      </w:pPr>
      <w:r w:rsidRPr="00252853">
        <w:rPr>
          <w:rFonts w:ascii="Times New Roman" w:hAnsi="Times New Roman" w:cs="Times New Roman"/>
          <w:sz w:val="28"/>
          <w:szCs w:val="28"/>
        </w:rPr>
        <w:t xml:space="preserve">Раздел 2. </w:t>
      </w:r>
      <w:r w:rsidR="00891E89" w:rsidRPr="00252853">
        <w:rPr>
          <w:rFonts w:ascii="Times New Roman" w:hAnsi="Times New Roman" w:cs="Times New Roman"/>
          <w:sz w:val="28"/>
          <w:szCs w:val="28"/>
        </w:rPr>
        <w:t>«</w:t>
      </w:r>
      <w:r w:rsidRPr="00252853">
        <w:rPr>
          <w:rFonts w:ascii="Times New Roman" w:hAnsi="Times New Roman" w:cs="Times New Roman"/>
          <w:sz w:val="28"/>
          <w:szCs w:val="28"/>
        </w:rPr>
        <w:t>Сведения о расходах</w:t>
      </w:r>
      <w:r w:rsidR="00891E89" w:rsidRPr="00252853">
        <w:rPr>
          <w:rFonts w:ascii="Times New Roman" w:hAnsi="Times New Roman" w:cs="Times New Roman"/>
          <w:sz w:val="28"/>
          <w:szCs w:val="28"/>
        </w:rPr>
        <w:t>»</w:t>
      </w:r>
    </w:p>
    <w:p w14:paraId="38901555" w14:textId="77777777" w:rsidR="008B7E03" w:rsidRPr="00252853" w:rsidRDefault="008B7E03">
      <w:pPr>
        <w:pStyle w:val="ConsPlusNormal"/>
        <w:jc w:val="both"/>
        <w:rPr>
          <w:rFonts w:ascii="Times New Roman" w:hAnsi="Times New Roman" w:cs="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3914"/>
        <w:gridCol w:w="10065"/>
      </w:tblGrid>
      <w:tr w:rsidR="00891E89" w:rsidRPr="00252853" w14:paraId="16C5D3E2" w14:textId="77777777" w:rsidTr="00356B9E">
        <w:tc>
          <w:tcPr>
            <w:tcW w:w="617" w:type="dxa"/>
          </w:tcPr>
          <w:p w14:paraId="17ADB287"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t>1.</w:t>
            </w:r>
          </w:p>
        </w:tc>
        <w:tc>
          <w:tcPr>
            <w:tcW w:w="3914" w:type="dxa"/>
          </w:tcPr>
          <w:p w14:paraId="7DA6997D" w14:textId="3E749423" w:rsidR="008B7E03" w:rsidRPr="00252853" w:rsidRDefault="006C737E" w:rsidP="005866E1">
            <w:pPr>
              <w:pStyle w:val="ConsPlusNormal"/>
              <w:ind w:firstLine="313"/>
              <w:jc w:val="both"/>
              <w:rPr>
                <w:rFonts w:ascii="Times New Roman" w:hAnsi="Times New Roman" w:cs="Times New Roman"/>
              </w:rPr>
            </w:pPr>
            <w:hyperlink r:id="rId33" w:history="1">
              <w:r w:rsidR="008B7E03" w:rsidRPr="00252853">
                <w:rPr>
                  <w:rFonts w:ascii="Times New Roman" w:hAnsi="Times New Roman" w:cs="Times New Roman"/>
                </w:rPr>
                <w:t>Раздел 2</w:t>
              </w:r>
            </w:hyperlink>
            <w:r w:rsidR="008B7E03" w:rsidRPr="00252853">
              <w:rPr>
                <w:rFonts w:ascii="Times New Roman" w:hAnsi="Times New Roman" w:cs="Times New Roman"/>
              </w:rPr>
              <w:t xml:space="preserve"> </w:t>
            </w:r>
            <w:r w:rsidR="00891E89" w:rsidRPr="00252853">
              <w:rPr>
                <w:rFonts w:ascii="Times New Roman" w:hAnsi="Times New Roman" w:cs="Times New Roman"/>
              </w:rPr>
              <w:t>«</w:t>
            </w:r>
            <w:r w:rsidR="008B7E03" w:rsidRPr="00252853">
              <w:rPr>
                <w:rFonts w:ascii="Times New Roman" w:hAnsi="Times New Roman" w:cs="Times New Roman"/>
              </w:rPr>
              <w:t>Сведения о расходах</w:t>
            </w:r>
            <w:r w:rsidR="00891E89" w:rsidRPr="00252853">
              <w:rPr>
                <w:rFonts w:ascii="Times New Roman" w:hAnsi="Times New Roman" w:cs="Times New Roman"/>
              </w:rPr>
              <w:t>»</w:t>
            </w:r>
            <w:r w:rsidR="008B7E03" w:rsidRPr="00252853">
              <w:rPr>
                <w:rFonts w:ascii="Times New Roman" w:hAnsi="Times New Roman" w:cs="Times New Roman"/>
              </w:rPr>
              <w:t xml:space="preserve"> не заполняется, либо раздел заполняется необоснованно.</w:t>
            </w:r>
          </w:p>
        </w:tc>
        <w:tc>
          <w:tcPr>
            <w:tcW w:w="10065" w:type="dxa"/>
          </w:tcPr>
          <w:p w14:paraId="7B5B564E" w14:textId="79ACC364" w:rsidR="008B7E03" w:rsidRPr="00252853" w:rsidRDefault="006C737E">
            <w:pPr>
              <w:pStyle w:val="ConsPlusNormal"/>
              <w:ind w:firstLine="283"/>
              <w:jc w:val="both"/>
              <w:rPr>
                <w:rFonts w:ascii="Times New Roman" w:hAnsi="Times New Roman" w:cs="Times New Roman"/>
              </w:rPr>
            </w:pPr>
            <w:hyperlink r:id="rId34" w:history="1">
              <w:r w:rsidR="008B7E03" w:rsidRPr="00252853">
                <w:rPr>
                  <w:rFonts w:ascii="Times New Roman" w:hAnsi="Times New Roman" w:cs="Times New Roman"/>
                </w:rPr>
                <w:t>Раздел 2</w:t>
              </w:r>
            </w:hyperlink>
            <w:r w:rsidR="008B7E03" w:rsidRPr="00252853">
              <w:rPr>
                <w:rFonts w:ascii="Times New Roman" w:hAnsi="Times New Roman" w:cs="Times New Roman"/>
              </w:rPr>
              <w:t xml:space="preserve"> </w:t>
            </w:r>
            <w:r w:rsidR="00891E89" w:rsidRPr="00252853">
              <w:rPr>
                <w:rFonts w:ascii="Times New Roman" w:hAnsi="Times New Roman" w:cs="Times New Roman"/>
              </w:rPr>
              <w:t>«</w:t>
            </w:r>
            <w:r w:rsidR="008B7E03" w:rsidRPr="00252853">
              <w:rPr>
                <w:rFonts w:ascii="Times New Roman" w:hAnsi="Times New Roman" w:cs="Times New Roman"/>
              </w:rPr>
              <w:t>Сведения о расходах</w:t>
            </w:r>
            <w:r w:rsidR="00891E89" w:rsidRPr="00252853">
              <w:rPr>
                <w:rFonts w:ascii="Times New Roman" w:hAnsi="Times New Roman" w:cs="Times New Roman"/>
              </w:rPr>
              <w:t>»</w:t>
            </w:r>
            <w:r w:rsidR="008B7E03" w:rsidRPr="00252853">
              <w:rPr>
                <w:rFonts w:ascii="Times New Roman" w:hAnsi="Times New Roman" w:cs="Times New Roman"/>
              </w:rPr>
              <w:t xml:space="preserve"> заполняется в случае, если в отчетном периоде служащим,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(исключая отчетный период). При совершении нескольких таких сделок сведения о расходах указываются по каждой сделке.</w:t>
            </w:r>
          </w:p>
          <w:p w14:paraId="7A0ADEF3" w14:textId="1A1FFEB2"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При расчете общего дохода служащего и его супруги (супруга) суммируются доходы, полученные ими за три календарных года, предшествовавших году совершения сделки (сделок). Доход несовершеннолетнего ребенка при определении общего дохода не учитывается.</w:t>
            </w:r>
          </w:p>
          <w:p w14:paraId="77DEE36F" w14:textId="52154E25" w:rsidR="00FE08BC" w:rsidRPr="00252853" w:rsidRDefault="00FE08BC" w:rsidP="00650C48">
            <w:pPr>
              <w:pStyle w:val="ConsPlusNormal"/>
              <w:ind w:firstLine="283"/>
              <w:jc w:val="both"/>
              <w:rPr>
                <w:rFonts w:ascii="Times New Roman" w:hAnsi="Times New Roman" w:cs="Times New Roman"/>
              </w:rPr>
            </w:pPr>
            <w:r w:rsidRPr="00252853">
              <w:rPr>
                <w:rFonts w:ascii="Times New Roman" w:hAnsi="Times New Roman" w:cs="Times New Roman"/>
              </w:rPr>
              <w:t>В рамках декларационной кампании не подлежит отражению информация о расходах по сделкам, совершенным служащим, членами его семьи до поступления на государственную гражданскую службу.</w:t>
            </w:r>
          </w:p>
          <w:p w14:paraId="0E1810C8" w14:textId="34D14D60" w:rsidR="008B7E03" w:rsidRPr="00252853" w:rsidRDefault="006C737E">
            <w:pPr>
              <w:pStyle w:val="ConsPlusNormal"/>
              <w:ind w:firstLine="283"/>
              <w:jc w:val="both"/>
              <w:rPr>
                <w:rFonts w:ascii="Times New Roman" w:hAnsi="Times New Roman" w:cs="Times New Roman"/>
              </w:rPr>
            </w:pPr>
            <w:hyperlink r:id="rId35" w:history="1">
              <w:r w:rsidR="008B7E03" w:rsidRPr="00252853">
                <w:rPr>
                  <w:rFonts w:ascii="Times New Roman" w:hAnsi="Times New Roman" w:cs="Times New Roman"/>
                </w:rPr>
                <w:t>Раздел 2</w:t>
              </w:r>
            </w:hyperlink>
            <w:r w:rsidR="008B7E03" w:rsidRPr="00252853">
              <w:rPr>
                <w:rFonts w:ascii="Times New Roman" w:hAnsi="Times New Roman" w:cs="Times New Roman"/>
              </w:rPr>
              <w:t xml:space="preserve"> </w:t>
            </w:r>
            <w:r w:rsidR="00891E89" w:rsidRPr="00252853">
              <w:rPr>
                <w:rFonts w:ascii="Times New Roman" w:hAnsi="Times New Roman" w:cs="Times New Roman"/>
              </w:rPr>
              <w:t>«</w:t>
            </w:r>
            <w:r w:rsidR="008B7E03" w:rsidRPr="00252853">
              <w:rPr>
                <w:rFonts w:ascii="Times New Roman" w:hAnsi="Times New Roman" w:cs="Times New Roman"/>
              </w:rPr>
              <w:t>Сведения о расходах</w:t>
            </w:r>
            <w:r w:rsidR="00891E89" w:rsidRPr="00252853">
              <w:rPr>
                <w:rFonts w:ascii="Times New Roman" w:hAnsi="Times New Roman" w:cs="Times New Roman"/>
              </w:rPr>
              <w:t>»</w:t>
            </w:r>
            <w:r w:rsidR="008B7E03" w:rsidRPr="00252853">
              <w:rPr>
                <w:rFonts w:ascii="Times New Roman" w:hAnsi="Times New Roman" w:cs="Times New Roman"/>
              </w:rPr>
              <w:t xml:space="preserve"> заполняется в случае представления сведений в отношении </w:t>
            </w:r>
            <w:r w:rsidR="008B7E03" w:rsidRPr="00252853">
              <w:rPr>
                <w:rFonts w:ascii="Times New Roman" w:hAnsi="Times New Roman" w:cs="Times New Roman"/>
              </w:rPr>
              <w:lastRenderedPageBreak/>
              <w:t xml:space="preserve">гражданина, зарегистрированного в качестве индивидуального предпринимателя, </w:t>
            </w:r>
            <w:r w:rsidR="00D27B9E" w:rsidRPr="00252853">
              <w:rPr>
                <w:rFonts w:ascii="Times New Roman" w:hAnsi="Times New Roman" w:cs="Times New Roman"/>
              </w:rPr>
              <w:t>–</w:t>
            </w:r>
            <w:r w:rsidR="008B7E03" w:rsidRPr="00252853">
              <w:rPr>
                <w:rFonts w:ascii="Times New Roman" w:hAnsi="Times New Roman" w:cs="Times New Roman"/>
              </w:rPr>
              <w:t xml:space="preserve"> по соответствующей сделке (сделкам), совершенным в рамках предпринимательской деятельности.</w:t>
            </w:r>
          </w:p>
          <w:p w14:paraId="4C488FEA" w14:textId="0970DDB7" w:rsidR="00FE08BC" w:rsidRPr="00252853" w:rsidRDefault="008B7E03" w:rsidP="00650C48">
            <w:pPr>
              <w:pStyle w:val="ConsPlusNormal"/>
              <w:ind w:firstLine="283"/>
              <w:jc w:val="both"/>
              <w:rPr>
                <w:rFonts w:ascii="Times New Roman" w:hAnsi="Times New Roman" w:cs="Times New Roman"/>
              </w:rPr>
            </w:pPr>
            <w:r w:rsidRPr="00252853">
              <w:rPr>
                <w:rFonts w:ascii="Times New Roman" w:hAnsi="Times New Roman" w:cs="Times New Roman"/>
              </w:rPr>
              <w:t xml:space="preserve">В случае приобретения служащим и его супругой (супругом)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w:t>
            </w:r>
            <w:hyperlink r:id="rId36" w:history="1">
              <w:r w:rsidRPr="00252853">
                <w:rPr>
                  <w:rFonts w:ascii="Times New Roman" w:hAnsi="Times New Roman" w:cs="Times New Roman"/>
                </w:rPr>
                <w:t>графе</w:t>
              </w:r>
            </w:hyperlink>
            <w:r w:rsidRPr="00252853">
              <w:rPr>
                <w:rFonts w:ascii="Times New Roman" w:hAnsi="Times New Roman" w:cs="Times New Roman"/>
              </w:rPr>
              <w:t xml:space="preserve"> </w:t>
            </w:r>
            <w:r w:rsidR="00891E89" w:rsidRPr="00252853">
              <w:rPr>
                <w:rFonts w:ascii="Times New Roman" w:hAnsi="Times New Roman" w:cs="Times New Roman"/>
              </w:rPr>
              <w:t>«</w:t>
            </w:r>
            <w:r w:rsidRPr="00252853">
              <w:rPr>
                <w:rFonts w:ascii="Times New Roman" w:hAnsi="Times New Roman" w:cs="Times New Roman"/>
              </w:rPr>
              <w:t>Сумма сделки</w:t>
            </w:r>
            <w:r w:rsidR="00891E89" w:rsidRPr="00252853">
              <w:rPr>
                <w:rFonts w:ascii="Times New Roman" w:hAnsi="Times New Roman" w:cs="Times New Roman"/>
              </w:rPr>
              <w:t>»</w:t>
            </w:r>
            <w:r w:rsidRPr="00252853">
              <w:rPr>
                <w:rFonts w:ascii="Times New Roman" w:hAnsi="Times New Roman" w:cs="Times New Roman"/>
              </w:rPr>
              <w:t xml:space="preserve"> справок рекомендуется указывать полную стоимость объекта.</w:t>
            </w:r>
          </w:p>
        </w:tc>
      </w:tr>
      <w:tr w:rsidR="005044D3" w:rsidRPr="00252853" w14:paraId="6230D7C8" w14:textId="77777777" w:rsidTr="00356B9E">
        <w:tc>
          <w:tcPr>
            <w:tcW w:w="617" w:type="dxa"/>
          </w:tcPr>
          <w:p w14:paraId="3E5E50B4"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lastRenderedPageBreak/>
              <w:t>2.</w:t>
            </w:r>
          </w:p>
        </w:tc>
        <w:tc>
          <w:tcPr>
            <w:tcW w:w="3914" w:type="dxa"/>
          </w:tcPr>
          <w:p w14:paraId="434AEDCB" w14:textId="406775D3"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Не заполняется </w:t>
            </w:r>
            <w:hyperlink r:id="rId37" w:history="1">
              <w:r w:rsidRPr="00252853">
                <w:rPr>
                  <w:rFonts w:ascii="Times New Roman" w:hAnsi="Times New Roman" w:cs="Times New Roman"/>
                </w:rPr>
                <w:t>раздел 2</w:t>
              </w:r>
            </w:hyperlink>
            <w:r w:rsidRPr="00252853">
              <w:rPr>
                <w:rFonts w:ascii="Times New Roman" w:hAnsi="Times New Roman" w:cs="Times New Roman"/>
              </w:rPr>
              <w:t xml:space="preserve"> </w:t>
            </w:r>
            <w:r w:rsidR="005044D3" w:rsidRPr="00252853">
              <w:rPr>
                <w:rFonts w:ascii="Times New Roman" w:hAnsi="Times New Roman" w:cs="Times New Roman"/>
              </w:rPr>
              <w:t>«</w:t>
            </w:r>
            <w:r w:rsidRPr="00252853">
              <w:rPr>
                <w:rFonts w:ascii="Times New Roman" w:hAnsi="Times New Roman" w:cs="Times New Roman"/>
              </w:rPr>
              <w:t>Сведения о расходах</w:t>
            </w:r>
            <w:r w:rsidR="005044D3" w:rsidRPr="00252853">
              <w:rPr>
                <w:rFonts w:ascii="Times New Roman" w:hAnsi="Times New Roman" w:cs="Times New Roman"/>
              </w:rPr>
              <w:t>»</w:t>
            </w:r>
            <w:r w:rsidRPr="00252853">
              <w:rPr>
                <w:rFonts w:ascii="Times New Roman" w:hAnsi="Times New Roman" w:cs="Times New Roman"/>
              </w:rPr>
              <w:t xml:space="preserve"> в случаях заключения в отчетном периоде договора (договоров) участия в долевом строительстве.</w:t>
            </w:r>
          </w:p>
        </w:tc>
        <w:tc>
          <w:tcPr>
            <w:tcW w:w="10065" w:type="dxa"/>
          </w:tcPr>
          <w:p w14:paraId="2C916DDF" w14:textId="461C8B43"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Сведения об объекте долевого строительства, в отношении которого заключен договор участия в долевом строительстве, отражаются в </w:t>
            </w:r>
            <w:hyperlink r:id="rId38" w:history="1">
              <w:r w:rsidRPr="00252853">
                <w:rPr>
                  <w:rFonts w:ascii="Times New Roman" w:hAnsi="Times New Roman" w:cs="Times New Roman"/>
                </w:rPr>
                <w:t>разделе 2</w:t>
              </w:r>
            </w:hyperlink>
            <w:r w:rsidRPr="00252853">
              <w:rPr>
                <w:rFonts w:ascii="Times New Roman" w:hAnsi="Times New Roman" w:cs="Times New Roman"/>
              </w:rPr>
              <w:t xml:space="preserve"> </w:t>
            </w:r>
            <w:r w:rsidR="005044D3" w:rsidRPr="00252853">
              <w:rPr>
                <w:rFonts w:ascii="Times New Roman" w:hAnsi="Times New Roman" w:cs="Times New Roman"/>
              </w:rPr>
              <w:t>«</w:t>
            </w:r>
            <w:r w:rsidRPr="00252853">
              <w:rPr>
                <w:rFonts w:ascii="Times New Roman" w:hAnsi="Times New Roman" w:cs="Times New Roman"/>
              </w:rPr>
              <w:t>Сведения о расходах</w:t>
            </w:r>
            <w:r w:rsidR="005044D3" w:rsidRPr="00252853">
              <w:rPr>
                <w:rFonts w:ascii="Times New Roman" w:hAnsi="Times New Roman" w:cs="Times New Roman"/>
              </w:rPr>
              <w:t>»</w:t>
            </w:r>
            <w:r w:rsidRPr="00252853">
              <w:rPr>
                <w:rFonts w:ascii="Times New Roman" w:hAnsi="Times New Roman" w:cs="Times New Roman"/>
              </w:rPr>
              <w:t xml:space="preserve"> в случае, если уплаченная в отчетный период по указанному договору сумма (в совокупности с суммой иных сделок, учитываемых для заполнения данного раздела) превышает общий доход служащего и его супруги (супруга) за три последних года, предшествующих совершению сделки. При заключении в отчетном периоде нескольких договоров участия в долевом строительстве учитывается общая сумма, уплаченная по всем договорам.</w:t>
            </w:r>
          </w:p>
        </w:tc>
      </w:tr>
      <w:tr w:rsidR="00836E76" w:rsidRPr="00252853" w14:paraId="7002A32B" w14:textId="77777777" w:rsidTr="00356B9E">
        <w:tc>
          <w:tcPr>
            <w:tcW w:w="617" w:type="dxa"/>
          </w:tcPr>
          <w:p w14:paraId="06D2F059"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t>3.</w:t>
            </w:r>
          </w:p>
        </w:tc>
        <w:tc>
          <w:tcPr>
            <w:tcW w:w="3914" w:type="dxa"/>
          </w:tcPr>
          <w:p w14:paraId="655B2DE4" w14:textId="50176247"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При заполнении </w:t>
            </w:r>
            <w:hyperlink r:id="rId39" w:history="1">
              <w:r w:rsidRPr="00252853">
                <w:rPr>
                  <w:rFonts w:ascii="Times New Roman" w:hAnsi="Times New Roman" w:cs="Times New Roman"/>
                </w:rPr>
                <w:t>графы</w:t>
              </w:r>
            </w:hyperlink>
            <w:r w:rsidRPr="00252853">
              <w:rPr>
                <w:rFonts w:ascii="Times New Roman" w:hAnsi="Times New Roman" w:cs="Times New Roman"/>
              </w:rPr>
              <w:t xml:space="preserve"> </w:t>
            </w:r>
            <w:r w:rsidR="00836E76" w:rsidRPr="00252853">
              <w:rPr>
                <w:rFonts w:ascii="Times New Roman" w:hAnsi="Times New Roman" w:cs="Times New Roman"/>
              </w:rPr>
              <w:t>«</w:t>
            </w:r>
            <w:r w:rsidRPr="00252853">
              <w:rPr>
                <w:rFonts w:ascii="Times New Roman" w:hAnsi="Times New Roman" w:cs="Times New Roman"/>
              </w:rPr>
              <w:t>Основание приобретения имущества</w:t>
            </w:r>
            <w:r w:rsidR="00836E76" w:rsidRPr="00252853">
              <w:rPr>
                <w:rFonts w:ascii="Times New Roman" w:hAnsi="Times New Roman" w:cs="Times New Roman"/>
              </w:rPr>
              <w:t>»</w:t>
            </w:r>
            <w:r w:rsidRPr="00252853">
              <w:rPr>
                <w:rFonts w:ascii="Times New Roman" w:hAnsi="Times New Roman" w:cs="Times New Roman"/>
              </w:rPr>
              <w:t xml:space="preserve"> раздела 2 </w:t>
            </w:r>
            <w:r w:rsidR="00836E76" w:rsidRPr="00252853">
              <w:rPr>
                <w:rFonts w:ascii="Times New Roman" w:hAnsi="Times New Roman" w:cs="Times New Roman"/>
              </w:rPr>
              <w:t>«</w:t>
            </w:r>
            <w:r w:rsidRPr="00252853">
              <w:rPr>
                <w:rFonts w:ascii="Times New Roman" w:hAnsi="Times New Roman" w:cs="Times New Roman"/>
              </w:rPr>
              <w:t>Сведения о расходах</w:t>
            </w:r>
            <w:r w:rsidR="00836E76" w:rsidRPr="00252853">
              <w:rPr>
                <w:rFonts w:ascii="Times New Roman" w:hAnsi="Times New Roman" w:cs="Times New Roman"/>
              </w:rPr>
              <w:t>»</w:t>
            </w:r>
            <w:r w:rsidRPr="00252853">
              <w:rPr>
                <w:rFonts w:ascii="Times New Roman" w:hAnsi="Times New Roman" w:cs="Times New Roman"/>
              </w:rPr>
              <w:t xml:space="preserve"> служащим некорректно указываются документы, являющиеся законным основанием для возникновения права собственности.</w:t>
            </w:r>
          </w:p>
          <w:p w14:paraId="75FC806E" w14:textId="77777777"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К </w:t>
            </w:r>
            <w:hyperlink r:id="rId40" w:history="1">
              <w:r w:rsidRPr="00252853">
                <w:rPr>
                  <w:rFonts w:ascii="Times New Roman" w:hAnsi="Times New Roman" w:cs="Times New Roman"/>
                </w:rPr>
                <w:t>справке</w:t>
              </w:r>
            </w:hyperlink>
            <w:r w:rsidRPr="00252853">
              <w:rPr>
                <w:rFonts w:ascii="Times New Roman" w:hAnsi="Times New Roman" w:cs="Times New Roman"/>
              </w:rPr>
              <w:t xml:space="preserve"> не прилагаются копии документов, являющихся законным основанием для возникновения права собственности.</w:t>
            </w:r>
          </w:p>
        </w:tc>
        <w:tc>
          <w:tcPr>
            <w:tcW w:w="10065" w:type="dxa"/>
          </w:tcPr>
          <w:p w14:paraId="72D7FEC8" w14:textId="5E9F0379"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В </w:t>
            </w:r>
            <w:hyperlink r:id="rId41" w:history="1">
              <w:r w:rsidRPr="00252853">
                <w:rPr>
                  <w:rFonts w:ascii="Times New Roman" w:hAnsi="Times New Roman" w:cs="Times New Roman"/>
                </w:rPr>
                <w:t>графе</w:t>
              </w:r>
            </w:hyperlink>
            <w:r w:rsidRPr="00252853">
              <w:rPr>
                <w:rFonts w:ascii="Times New Roman" w:hAnsi="Times New Roman" w:cs="Times New Roman"/>
              </w:rPr>
              <w:t xml:space="preserve"> </w:t>
            </w:r>
            <w:r w:rsidR="00836E76" w:rsidRPr="00252853">
              <w:rPr>
                <w:rFonts w:ascii="Times New Roman" w:hAnsi="Times New Roman" w:cs="Times New Roman"/>
              </w:rPr>
              <w:t>«</w:t>
            </w:r>
            <w:r w:rsidRPr="00252853">
              <w:rPr>
                <w:rFonts w:ascii="Times New Roman" w:hAnsi="Times New Roman" w:cs="Times New Roman"/>
              </w:rPr>
              <w:t>Основания приобретения имущества</w:t>
            </w:r>
            <w:r w:rsidR="00836E76" w:rsidRPr="00252853">
              <w:rPr>
                <w:rFonts w:ascii="Times New Roman" w:hAnsi="Times New Roman" w:cs="Times New Roman"/>
              </w:rPr>
              <w:t>»</w:t>
            </w:r>
            <w:r w:rsidRPr="00252853">
              <w:rPr>
                <w:rFonts w:ascii="Times New Roman" w:hAnsi="Times New Roman" w:cs="Times New Roman"/>
              </w:rPr>
              <w:t xml:space="preserve"> раздела 2 </w:t>
            </w:r>
            <w:r w:rsidR="00836E76" w:rsidRPr="00252853">
              <w:rPr>
                <w:rFonts w:ascii="Times New Roman" w:hAnsi="Times New Roman" w:cs="Times New Roman"/>
              </w:rPr>
              <w:t>«</w:t>
            </w:r>
            <w:r w:rsidRPr="00252853">
              <w:rPr>
                <w:rFonts w:ascii="Times New Roman" w:hAnsi="Times New Roman" w:cs="Times New Roman"/>
              </w:rPr>
              <w:t>Сведения о расходах</w:t>
            </w:r>
            <w:r w:rsidR="00836E76" w:rsidRPr="00252853">
              <w:rPr>
                <w:rFonts w:ascii="Times New Roman" w:hAnsi="Times New Roman" w:cs="Times New Roman"/>
              </w:rPr>
              <w:t>»</w:t>
            </w:r>
            <w:r w:rsidRPr="00252853">
              <w:rPr>
                <w:rFonts w:ascii="Times New Roman" w:hAnsi="Times New Roman" w:cs="Times New Roman"/>
              </w:rPr>
              <w:t xml:space="preserve">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w:t>
            </w:r>
          </w:p>
          <w:p w14:paraId="6356448D" w14:textId="2AA7CB0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В случае приобретения другого имущества (например, транспортного средства, ценных бумаг) </w:t>
            </w:r>
            <w:r w:rsidR="00AF7EFE" w:rsidRPr="00252853">
              <w:rPr>
                <w:rFonts w:ascii="Times New Roman" w:hAnsi="Times New Roman" w:cs="Times New Roman"/>
              </w:rPr>
              <w:t>–</w:t>
            </w:r>
            <w:r w:rsidRPr="00252853">
              <w:rPr>
                <w:rFonts w:ascii="Times New Roman" w:hAnsi="Times New Roman" w:cs="Times New Roman"/>
              </w:rPr>
              <w:t xml:space="preserve"> наименование и реквизиты документа, являющегося законным основанием для возникновения права собственности.</w:t>
            </w:r>
          </w:p>
          <w:p w14:paraId="7F90C5D6" w14:textId="08608185" w:rsidR="008B7E03" w:rsidRPr="00252853" w:rsidRDefault="00C07038">
            <w:pPr>
              <w:pStyle w:val="ConsPlusNormal"/>
              <w:ind w:firstLine="283"/>
              <w:jc w:val="both"/>
              <w:rPr>
                <w:rFonts w:ascii="Times New Roman" w:hAnsi="Times New Roman" w:cs="Times New Roman"/>
              </w:rPr>
            </w:pPr>
            <w:r w:rsidRPr="00252853">
              <w:rPr>
                <w:rFonts w:ascii="Times New Roman" w:hAnsi="Times New Roman" w:cs="Times New Roman"/>
              </w:rPr>
              <w:t>В случае заполнения раздела 2 «Сведения о расходах» к справке в обязательном порядке прилагаются копии документов, являющихся законным основанием для возникновения права собственности на имущественные объекты, отраженные в данном разделе.</w:t>
            </w:r>
          </w:p>
        </w:tc>
      </w:tr>
    </w:tbl>
    <w:p w14:paraId="303A8F59" w14:textId="77777777" w:rsidR="008B7E03" w:rsidRPr="00252853" w:rsidRDefault="008B7E03">
      <w:pPr>
        <w:pStyle w:val="ConsPlusNormal"/>
        <w:jc w:val="both"/>
        <w:rPr>
          <w:rFonts w:ascii="Times New Roman" w:hAnsi="Times New Roman" w:cs="Times New Roman"/>
        </w:rPr>
      </w:pPr>
    </w:p>
    <w:p w14:paraId="519A245F" w14:textId="1EC4812E" w:rsidR="008B7E03" w:rsidRPr="00252853" w:rsidRDefault="008B7E03">
      <w:pPr>
        <w:pStyle w:val="ConsPlusTitle"/>
        <w:jc w:val="center"/>
        <w:outlineLvl w:val="0"/>
        <w:rPr>
          <w:rFonts w:ascii="Times New Roman" w:hAnsi="Times New Roman" w:cs="Times New Roman"/>
          <w:sz w:val="28"/>
          <w:szCs w:val="28"/>
        </w:rPr>
      </w:pPr>
      <w:r w:rsidRPr="00252853">
        <w:rPr>
          <w:rFonts w:ascii="Times New Roman" w:hAnsi="Times New Roman" w:cs="Times New Roman"/>
          <w:sz w:val="28"/>
          <w:szCs w:val="28"/>
        </w:rPr>
        <w:t xml:space="preserve">Раздел 3. </w:t>
      </w:r>
      <w:r w:rsidR="00836E76" w:rsidRPr="00252853">
        <w:rPr>
          <w:rFonts w:ascii="Times New Roman" w:hAnsi="Times New Roman" w:cs="Times New Roman"/>
          <w:sz w:val="28"/>
          <w:szCs w:val="28"/>
        </w:rPr>
        <w:t>«</w:t>
      </w:r>
      <w:r w:rsidRPr="00252853">
        <w:rPr>
          <w:rFonts w:ascii="Times New Roman" w:hAnsi="Times New Roman" w:cs="Times New Roman"/>
          <w:sz w:val="28"/>
          <w:szCs w:val="28"/>
        </w:rPr>
        <w:t>Сведения об имуществе</w:t>
      </w:r>
      <w:r w:rsidR="00836E76" w:rsidRPr="00252853">
        <w:rPr>
          <w:rFonts w:ascii="Times New Roman" w:hAnsi="Times New Roman" w:cs="Times New Roman"/>
          <w:sz w:val="28"/>
          <w:szCs w:val="28"/>
        </w:rPr>
        <w:t>»</w:t>
      </w:r>
      <w:r w:rsidRPr="00252853">
        <w:rPr>
          <w:rFonts w:ascii="Times New Roman" w:hAnsi="Times New Roman" w:cs="Times New Roman"/>
          <w:sz w:val="28"/>
          <w:szCs w:val="28"/>
        </w:rPr>
        <w:t>, подраздел</w:t>
      </w:r>
    </w:p>
    <w:p w14:paraId="21721E97" w14:textId="430D8AF2" w:rsidR="008B7E03" w:rsidRPr="00252853" w:rsidRDefault="008B7E03">
      <w:pPr>
        <w:pStyle w:val="ConsPlusTitle"/>
        <w:jc w:val="center"/>
        <w:rPr>
          <w:rFonts w:ascii="Times New Roman" w:hAnsi="Times New Roman" w:cs="Times New Roman"/>
          <w:sz w:val="28"/>
          <w:szCs w:val="28"/>
        </w:rPr>
      </w:pPr>
      <w:r w:rsidRPr="00252853">
        <w:rPr>
          <w:rFonts w:ascii="Times New Roman" w:hAnsi="Times New Roman" w:cs="Times New Roman"/>
          <w:sz w:val="28"/>
          <w:szCs w:val="28"/>
        </w:rPr>
        <w:t xml:space="preserve">3.1. </w:t>
      </w:r>
      <w:r w:rsidR="00836E76" w:rsidRPr="00252853">
        <w:rPr>
          <w:rFonts w:ascii="Times New Roman" w:hAnsi="Times New Roman" w:cs="Times New Roman"/>
          <w:sz w:val="28"/>
          <w:szCs w:val="28"/>
        </w:rPr>
        <w:t>«</w:t>
      </w:r>
      <w:r w:rsidRPr="00252853">
        <w:rPr>
          <w:rFonts w:ascii="Times New Roman" w:hAnsi="Times New Roman" w:cs="Times New Roman"/>
          <w:sz w:val="28"/>
          <w:szCs w:val="28"/>
        </w:rPr>
        <w:t>Недвижимое имущество</w:t>
      </w:r>
      <w:r w:rsidR="00836E76" w:rsidRPr="00252853">
        <w:rPr>
          <w:rFonts w:ascii="Times New Roman" w:hAnsi="Times New Roman" w:cs="Times New Roman"/>
          <w:sz w:val="28"/>
          <w:szCs w:val="28"/>
        </w:rPr>
        <w:t>»</w:t>
      </w:r>
    </w:p>
    <w:p w14:paraId="320C44AC" w14:textId="77777777" w:rsidR="008B7E03" w:rsidRPr="00252853" w:rsidRDefault="008B7E03">
      <w:pPr>
        <w:pStyle w:val="ConsPlusNormal"/>
        <w:jc w:val="both"/>
        <w:rPr>
          <w:rFonts w:ascii="Times New Roman" w:hAnsi="Times New Roman" w:cs="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3914"/>
        <w:gridCol w:w="10065"/>
      </w:tblGrid>
      <w:tr w:rsidR="00FA38E9" w:rsidRPr="00252853" w14:paraId="3FA92171" w14:textId="77777777" w:rsidTr="00356B9E">
        <w:tc>
          <w:tcPr>
            <w:tcW w:w="617" w:type="dxa"/>
          </w:tcPr>
          <w:p w14:paraId="6F6A72C8"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t>1.</w:t>
            </w:r>
          </w:p>
        </w:tc>
        <w:tc>
          <w:tcPr>
            <w:tcW w:w="3914" w:type="dxa"/>
          </w:tcPr>
          <w:p w14:paraId="61C25FDC" w14:textId="6849C927"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В </w:t>
            </w:r>
            <w:hyperlink r:id="rId42" w:history="1">
              <w:r w:rsidRPr="00252853">
                <w:rPr>
                  <w:rFonts w:ascii="Times New Roman" w:hAnsi="Times New Roman" w:cs="Times New Roman"/>
                </w:rPr>
                <w:t>подразделе 3.1</w:t>
              </w:r>
            </w:hyperlink>
            <w:r w:rsidRPr="00252853">
              <w:rPr>
                <w:rFonts w:ascii="Times New Roman" w:hAnsi="Times New Roman" w:cs="Times New Roman"/>
              </w:rPr>
              <w:t xml:space="preserve">. </w:t>
            </w:r>
            <w:r w:rsidR="00294497" w:rsidRPr="00252853">
              <w:rPr>
                <w:rFonts w:ascii="Times New Roman" w:hAnsi="Times New Roman" w:cs="Times New Roman"/>
              </w:rPr>
              <w:t>«</w:t>
            </w:r>
            <w:r w:rsidRPr="00252853">
              <w:rPr>
                <w:rFonts w:ascii="Times New Roman" w:hAnsi="Times New Roman" w:cs="Times New Roman"/>
              </w:rPr>
              <w:t>Недвижимое имущество</w:t>
            </w:r>
            <w:r w:rsidR="00294497" w:rsidRPr="00252853">
              <w:rPr>
                <w:rFonts w:ascii="Times New Roman" w:hAnsi="Times New Roman" w:cs="Times New Roman"/>
              </w:rPr>
              <w:t>»</w:t>
            </w:r>
            <w:r w:rsidRPr="00252853">
              <w:rPr>
                <w:rFonts w:ascii="Times New Roman" w:hAnsi="Times New Roman" w:cs="Times New Roman"/>
              </w:rPr>
              <w:t xml:space="preserve"> не отражаются, объекты недвижимого имущества, не используемые длительное время, либо право собственности на которые не </w:t>
            </w:r>
            <w:r w:rsidRPr="00252853">
              <w:rPr>
                <w:rFonts w:ascii="Times New Roman" w:hAnsi="Times New Roman" w:cs="Times New Roman"/>
              </w:rPr>
              <w:lastRenderedPageBreak/>
              <w:t>зарегистрировано в установленном порядке, а также объекты недвижимого имущества, принадлежащие гражданам, зарегистрированным в качестве индивидуального предпринимателя.</w:t>
            </w:r>
          </w:p>
        </w:tc>
        <w:tc>
          <w:tcPr>
            <w:tcW w:w="10065" w:type="dxa"/>
          </w:tcPr>
          <w:p w14:paraId="78E468D7" w14:textId="1BFF56CB"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lastRenderedPageBreak/>
              <w:t xml:space="preserve">В </w:t>
            </w:r>
            <w:hyperlink r:id="rId43" w:history="1">
              <w:r w:rsidRPr="00252853">
                <w:rPr>
                  <w:rFonts w:ascii="Times New Roman" w:hAnsi="Times New Roman" w:cs="Times New Roman"/>
                </w:rPr>
                <w:t>подразделе 3.1</w:t>
              </w:r>
            </w:hyperlink>
            <w:r w:rsidRPr="00252853">
              <w:rPr>
                <w:rFonts w:ascii="Times New Roman" w:hAnsi="Times New Roman" w:cs="Times New Roman"/>
              </w:rPr>
              <w:t xml:space="preserve">. </w:t>
            </w:r>
            <w:r w:rsidR="00FA38E9" w:rsidRPr="00252853">
              <w:rPr>
                <w:rFonts w:ascii="Times New Roman" w:hAnsi="Times New Roman" w:cs="Times New Roman"/>
              </w:rPr>
              <w:t>«</w:t>
            </w:r>
            <w:r w:rsidRPr="00252853">
              <w:rPr>
                <w:rFonts w:ascii="Times New Roman" w:hAnsi="Times New Roman" w:cs="Times New Roman"/>
              </w:rPr>
              <w:t>Недвижимое имущество</w:t>
            </w:r>
            <w:r w:rsidR="00FA38E9" w:rsidRPr="00252853">
              <w:rPr>
                <w:rFonts w:ascii="Times New Roman" w:hAnsi="Times New Roman" w:cs="Times New Roman"/>
              </w:rPr>
              <w:t>»</w:t>
            </w:r>
            <w:r w:rsidRPr="00252853">
              <w:rPr>
                <w:rFonts w:ascii="Times New Roman" w:hAnsi="Times New Roman" w:cs="Times New Roman"/>
              </w:rPr>
              <w:t xml:space="preserve"> указываются все объекты недвижимости, принадлежащие служащему, члену его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14:paraId="6FA9E89F" w14:textId="127AE356" w:rsidR="00584D70" w:rsidRPr="00252853" w:rsidRDefault="00584D70" w:rsidP="00584D70">
            <w:pPr>
              <w:pStyle w:val="ConsPlusNormal"/>
              <w:ind w:firstLine="283"/>
              <w:jc w:val="both"/>
              <w:rPr>
                <w:rFonts w:ascii="Times New Roman" w:hAnsi="Times New Roman" w:cs="Times New Roman"/>
              </w:rPr>
            </w:pPr>
            <w:r w:rsidRPr="00252853">
              <w:rPr>
                <w:rFonts w:ascii="Times New Roman" w:hAnsi="Times New Roman" w:cs="Times New Roman"/>
              </w:rPr>
              <w:lastRenderedPageBreak/>
              <w:t>Кроме того, подлежат отражению объекты недвижимого имущества, полученные в порядке наследования (выдано свидетельство о праве на наследство) или по решению суда (вступило в законную силу), либо по факту полного внесения паевого взноса членами жилищного, жилищно-строительного, дачного, гаражного или иного потребительского кооператива, право собственности на которые не зарегистрировано в установленном порядке (не осуществлена регистрация в Росреестре).</w:t>
            </w:r>
          </w:p>
          <w:p w14:paraId="097DF192" w14:textId="1473A298" w:rsidR="008B7E03" w:rsidRPr="00252853" w:rsidRDefault="00584D70" w:rsidP="00584D70">
            <w:pPr>
              <w:pStyle w:val="ConsPlusNormal"/>
              <w:ind w:firstLine="283"/>
              <w:jc w:val="both"/>
              <w:rPr>
                <w:rFonts w:ascii="Times New Roman" w:hAnsi="Times New Roman" w:cs="Times New Roman"/>
              </w:rPr>
            </w:pPr>
            <w:r w:rsidRPr="00252853">
              <w:rPr>
                <w:rFonts w:ascii="Times New Roman" w:hAnsi="Times New Roman" w:cs="Times New Roman"/>
              </w:rPr>
              <w:t>Указанию подлежат объекты недвижимого имущества, принадлежащие на праве собственности гражданину, зарегистрированному в качестве индивидуального предпринимателя.</w:t>
            </w:r>
          </w:p>
        </w:tc>
      </w:tr>
      <w:tr w:rsidR="00514E95" w:rsidRPr="00252853" w14:paraId="71C3F017" w14:textId="77777777" w:rsidTr="00356B9E">
        <w:tc>
          <w:tcPr>
            <w:tcW w:w="617" w:type="dxa"/>
          </w:tcPr>
          <w:p w14:paraId="5674B6C1"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lastRenderedPageBreak/>
              <w:t>2.</w:t>
            </w:r>
          </w:p>
        </w:tc>
        <w:tc>
          <w:tcPr>
            <w:tcW w:w="3914" w:type="dxa"/>
          </w:tcPr>
          <w:p w14:paraId="5693E79F" w14:textId="77777777"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Не отражается информация о земельном участке, на котором расположен объект недвижимого имущества, находящийся в собственности.</w:t>
            </w:r>
          </w:p>
        </w:tc>
        <w:tc>
          <w:tcPr>
            <w:tcW w:w="10065" w:type="dxa"/>
          </w:tcPr>
          <w:p w14:paraId="0329B2FB" w14:textId="3A215670"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При наличии в собственности жилого, садового дома или являющегося обособленным строением гаража, информация о которых отражается в </w:t>
            </w:r>
            <w:hyperlink r:id="rId44" w:history="1">
              <w:r w:rsidRPr="00252853">
                <w:rPr>
                  <w:rFonts w:ascii="Times New Roman" w:hAnsi="Times New Roman" w:cs="Times New Roman"/>
                </w:rPr>
                <w:t>подразделе 3.1</w:t>
              </w:r>
            </w:hyperlink>
            <w:r w:rsidRPr="00252853">
              <w:rPr>
                <w:rFonts w:ascii="Times New Roman" w:hAnsi="Times New Roman" w:cs="Times New Roman"/>
              </w:rPr>
              <w:t xml:space="preserve"> </w:t>
            </w:r>
            <w:r w:rsidR="00514E95" w:rsidRPr="00252853">
              <w:rPr>
                <w:rFonts w:ascii="Times New Roman" w:hAnsi="Times New Roman" w:cs="Times New Roman"/>
              </w:rPr>
              <w:t>«</w:t>
            </w:r>
            <w:r w:rsidRPr="00252853">
              <w:rPr>
                <w:rFonts w:ascii="Times New Roman" w:hAnsi="Times New Roman" w:cs="Times New Roman"/>
              </w:rPr>
              <w:t>Недвижимое имущество</w:t>
            </w:r>
            <w:r w:rsidR="00514E95" w:rsidRPr="00252853">
              <w:rPr>
                <w:rFonts w:ascii="Times New Roman" w:hAnsi="Times New Roman" w:cs="Times New Roman"/>
              </w:rPr>
              <w:t>»</w:t>
            </w:r>
            <w:r w:rsidRPr="00252853">
              <w:rPr>
                <w:rFonts w:ascii="Times New Roman" w:hAnsi="Times New Roman" w:cs="Times New Roman"/>
              </w:rPr>
              <w:t xml:space="preserve">, информация о земельном участке, на котором расположен соответствующий объект недвижимого имущества, подлежит указанию в разделе 3.1 </w:t>
            </w:r>
            <w:r w:rsidR="00514E95" w:rsidRPr="00252853">
              <w:rPr>
                <w:rFonts w:ascii="Times New Roman" w:hAnsi="Times New Roman" w:cs="Times New Roman"/>
              </w:rPr>
              <w:t>«</w:t>
            </w:r>
            <w:r w:rsidRPr="00252853">
              <w:rPr>
                <w:rFonts w:ascii="Times New Roman" w:hAnsi="Times New Roman" w:cs="Times New Roman"/>
              </w:rPr>
              <w:t>Сведения об имуществе</w:t>
            </w:r>
            <w:r w:rsidR="00514E95" w:rsidRPr="00252853">
              <w:rPr>
                <w:rFonts w:ascii="Times New Roman" w:hAnsi="Times New Roman" w:cs="Times New Roman"/>
              </w:rPr>
              <w:t>»</w:t>
            </w:r>
            <w:r w:rsidRPr="00252853">
              <w:rPr>
                <w:rFonts w:ascii="Times New Roman" w:hAnsi="Times New Roman" w:cs="Times New Roman"/>
              </w:rPr>
              <w:t xml:space="preserve"> или </w:t>
            </w:r>
            <w:hyperlink r:id="rId45" w:history="1">
              <w:r w:rsidRPr="00252853">
                <w:rPr>
                  <w:rFonts w:ascii="Times New Roman" w:hAnsi="Times New Roman" w:cs="Times New Roman"/>
                </w:rPr>
                <w:t>6.1</w:t>
              </w:r>
            </w:hyperlink>
            <w:r w:rsidRPr="00252853">
              <w:rPr>
                <w:rFonts w:ascii="Times New Roman" w:hAnsi="Times New Roman" w:cs="Times New Roman"/>
              </w:rPr>
              <w:t xml:space="preserve"> </w:t>
            </w:r>
            <w:r w:rsidR="00514E95" w:rsidRPr="00252853">
              <w:rPr>
                <w:rFonts w:ascii="Times New Roman" w:hAnsi="Times New Roman" w:cs="Times New Roman"/>
              </w:rPr>
              <w:t>«</w:t>
            </w:r>
            <w:r w:rsidRPr="00252853">
              <w:rPr>
                <w:rFonts w:ascii="Times New Roman" w:hAnsi="Times New Roman" w:cs="Times New Roman"/>
              </w:rPr>
              <w:t>Объекты недвижимого имущества, находящиеся в пользовании</w:t>
            </w:r>
            <w:r w:rsidR="00514E95" w:rsidRPr="00252853">
              <w:rPr>
                <w:rFonts w:ascii="Times New Roman" w:hAnsi="Times New Roman" w:cs="Times New Roman"/>
              </w:rPr>
              <w:t>»</w:t>
            </w:r>
            <w:r w:rsidRPr="00252853">
              <w:rPr>
                <w:rFonts w:ascii="Times New Roman" w:hAnsi="Times New Roman" w:cs="Times New Roman"/>
              </w:rPr>
              <w:t xml:space="preserve"> (в зависимости от наличия зарегистрированного права собственности).</w:t>
            </w:r>
          </w:p>
        </w:tc>
      </w:tr>
      <w:tr w:rsidR="003063B6" w:rsidRPr="00252853" w14:paraId="77F433A4" w14:textId="77777777" w:rsidTr="00356B9E">
        <w:tc>
          <w:tcPr>
            <w:tcW w:w="617" w:type="dxa"/>
          </w:tcPr>
          <w:p w14:paraId="04DEA94F"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t>3.</w:t>
            </w:r>
          </w:p>
        </w:tc>
        <w:tc>
          <w:tcPr>
            <w:tcW w:w="3914" w:type="dxa"/>
          </w:tcPr>
          <w:p w14:paraId="6D11E4FB" w14:textId="77777777"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Не указывается точное местонахождение (адрес) объекта недвижимого имущества, некорректно указывается его площадь.</w:t>
            </w:r>
          </w:p>
        </w:tc>
        <w:tc>
          <w:tcPr>
            <w:tcW w:w="10065" w:type="dxa"/>
          </w:tcPr>
          <w:p w14:paraId="628A749B" w14:textId="7777777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Местонахождение (адрес) недвижимого имущества указывается согласно правоустанавливающим документам. Указываются: 1) индекс; 2) субъект Российской Федерации; 3) район; 4) город иной населенный пункт (село, поселок и т.д.); 5) улица (проспект, переулок и т.д.); 6) номер дома (владения, участка), корпуса (строения), квартиры. Если недвижимое имущество находится за рубежом, то указываются: 1) наименование государства; 2) населенный пункт (иная единица административно-территориального деления); 3) почтовый адрес.</w:t>
            </w:r>
          </w:p>
          <w:p w14:paraId="74A84F39" w14:textId="0C7C956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Площадь указывается на основании правоустанавливающих документов. Если недвижимое имущество принадлежит служащему, члену семьи на праве совместной собственности или долевой собственности, указывается общая площадь данного объекта, а не площадь доли.</w:t>
            </w:r>
          </w:p>
        </w:tc>
      </w:tr>
      <w:tr w:rsidR="003A486D" w:rsidRPr="00252853" w14:paraId="0423B324" w14:textId="77777777" w:rsidTr="00356B9E">
        <w:tc>
          <w:tcPr>
            <w:tcW w:w="617" w:type="dxa"/>
          </w:tcPr>
          <w:p w14:paraId="6E6E172E"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t>4.</w:t>
            </w:r>
          </w:p>
        </w:tc>
        <w:tc>
          <w:tcPr>
            <w:tcW w:w="3914" w:type="dxa"/>
          </w:tcPr>
          <w:p w14:paraId="107C429D" w14:textId="1F197444"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В </w:t>
            </w:r>
            <w:hyperlink r:id="rId46" w:history="1">
              <w:r w:rsidRPr="00252853">
                <w:rPr>
                  <w:rFonts w:ascii="Times New Roman" w:hAnsi="Times New Roman" w:cs="Times New Roman"/>
                </w:rPr>
                <w:t>графе 6</w:t>
              </w:r>
            </w:hyperlink>
            <w:r w:rsidRPr="00252853">
              <w:rPr>
                <w:rFonts w:ascii="Times New Roman" w:hAnsi="Times New Roman" w:cs="Times New Roman"/>
              </w:rPr>
              <w:t xml:space="preserve"> </w:t>
            </w:r>
            <w:r w:rsidR="003A486D" w:rsidRPr="00252853">
              <w:rPr>
                <w:rFonts w:ascii="Times New Roman" w:hAnsi="Times New Roman" w:cs="Times New Roman"/>
              </w:rPr>
              <w:t>«</w:t>
            </w:r>
            <w:r w:rsidRPr="00252853">
              <w:rPr>
                <w:rFonts w:ascii="Times New Roman" w:hAnsi="Times New Roman" w:cs="Times New Roman"/>
              </w:rPr>
              <w:t>Основание приобретения и источник средств</w:t>
            </w:r>
            <w:r w:rsidR="003A486D" w:rsidRPr="00252853">
              <w:rPr>
                <w:rFonts w:ascii="Times New Roman" w:hAnsi="Times New Roman" w:cs="Times New Roman"/>
              </w:rPr>
              <w:t>»</w:t>
            </w:r>
            <w:r w:rsidRPr="00252853">
              <w:rPr>
                <w:rFonts w:ascii="Times New Roman" w:hAnsi="Times New Roman" w:cs="Times New Roman"/>
              </w:rPr>
              <w:t xml:space="preserve"> подраздела 3.1. </w:t>
            </w:r>
            <w:r w:rsidR="00605CDF" w:rsidRPr="00252853">
              <w:rPr>
                <w:rFonts w:ascii="Times New Roman" w:hAnsi="Times New Roman" w:cs="Times New Roman"/>
              </w:rPr>
              <w:t>«</w:t>
            </w:r>
            <w:r w:rsidRPr="00252853">
              <w:rPr>
                <w:rFonts w:ascii="Times New Roman" w:hAnsi="Times New Roman" w:cs="Times New Roman"/>
              </w:rPr>
              <w:t>Недвижимое имущество</w:t>
            </w:r>
            <w:r w:rsidR="00605CDF" w:rsidRPr="00252853">
              <w:rPr>
                <w:rFonts w:ascii="Times New Roman" w:hAnsi="Times New Roman" w:cs="Times New Roman"/>
              </w:rPr>
              <w:t>»</w:t>
            </w:r>
            <w:r w:rsidRPr="00252853">
              <w:rPr>
                <w:rFonts w:ascii="Times New Roman" w:hAnsi="Times New Roman" w:cs="Times New Roman"/>
              </w:rPr>
              <w:t>:</w:t>
            </w:r>
          </w:p>
          <w:p w14:paraId="0A14411A" w14:textId="77777777"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а) не указываются реквизиты документов, являющихся основанием приобретения (возникновения права собственности);</w:t>
            </w:r>
          </w:p>
          <w:p w14:paraId="46124189" w14:textId="150BD0F1"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б) излишне указываются сведения об источнике средств, за счет которых приобретено имущество, служащими, </w:t>
            </w:r>
            <w:r w:rsidRPr="00252853">
              <w:rPr>
                <w:rFonts w:ascii="Times New Roman" w:hAnsi="Times New Roman" w:cs="Times New Roman"/>
              </w:rPr>
              <w:lastRenderedPageBreak/>
              <w:t>не обязанными указывать такие сведения;</w:t>
            </w:r>
          </w:p>
          <w:p w14:paraId="4568FC5C" w14:textId="0DD0AF0F"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в) указываются сведения о расходах</w:t>
            </w:r>
            <w:r w:rsidR="000758ED" w:rsidRPr="00252853">
              <w:rPr>
                <w:rFonts w:ascii="Times New Roman" w:hAnsi="Times New Roman" w:cs="Times New Roman"/>
              </w:rPr>
              <w:t xml:space="preserve"> по приобретению отражаемого объекта недвижимого имущества</w:t>
            </w:r>
            <w:r w:rsidRPr="00252853">
              <w:rPr>
                <w:rFonts w:ascii="Times New Roman" w:hAnsi="Times New Roman" w:cs="Times New Roman"/>
              </w:rPr>
              <w:t>.</w:t>
            </w:r>
          </w:p>
        </w:tc>
        <w:tc>
          <w:tcPr>
            <w:tcW w:w="10065" w:type="dxa"/>
          </w:tcPr>
          <w:p w14:paraId="67A63C39" w14:textId="7777777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lastRenderedPageBreak/>
              <w:t>а) 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(номер и дата) документа, являющегося основанием для приобретения права собственности (договор купли-продажи, договор дарения, свидетельство о праве на наследство, решение суда и др.).</w:t>
            </w:r>
          </w:p>
          <w:p w14:paraId="6F6138A3" w14:textId="2CF61511"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б) Сведения об источнике средств, за счет которых приобретено имущество, в соответствии с Федеральным </w:t>
            </w:r>
            <w:hyperlink r:id="rId47" w:history="1">
              <w:r w:rsidRPr="00252853">
                <w:rPr>
                  <w:rFonts w:ascii="Times New Roman" w:hAnsi="Times New Roman" w:cs="Times New Roman"/>
                </w:rPr>
                <w:t>законом</w:t>
              </w:r>
            </w:hyperlink>
            <w:r w:rsidRPr="00252853">
              <w:rPr>
                <w:rFonts w:ascii="Times New Roman" w:hAnsi="Times New Roman" w:cs="Times New Roman"/>
              </w:rPr>
              <w:t xml:space="preserve"> от 7 мая 2013 г. </w:t>
            </w:r>
            <w:r w:rsidR="00891E89" w:rsidRPr="00252853">
              <w:rPr>
                <w:rFonts w:ascii="Times New Roman" w:hAnsi="Times New Roman" w:cs="Times New Roman"/>
              </w:rPr>
              <w:t>№</w:t>
            </w:r>
            <w:r w:rsidRPr="00252853">
              <w:rPr>
                <w:rFonts w:ascii="Times New Roman" w:hAnsi="Times New Roman" w:cs="Times New Roman"/>
              </w:rPr>
              <w:t xml:space="preserve"> 79-ФЗ </w:t>
            </w:r>
            <w:r w:rsidR="003A486D" w:rsidRPr="00252853">
              <w:rPr>
                <w:rFonts w:ascii="Times New Roman" w:hAnsi="Times New Roman" w:cs="Times New Roman"/>
              </w:rPr>
              <w:t>«</w:t>
            </w:r>
            <w:r w:rsidRPr="00252853">
              <w:rPr>
                <w:rFonts w:ascii="Times New Roman" w:hAnsi="Times New Roman" w:cs="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3A486D" w:rsidRPr="00252853">
              <w:rPr>
                <w:rFonts w:ascii="Times New Roman" w:hAnsi="Times New Roman" w:cs="Times New Roman"/>
              </w:rPr>
              <w:t>»</w:t>
            </w:r>
            <w:r w:rsidRPr="00252853">
              <w:rPr>
                <w:rFonts w:ascii="Times New Roman" w:hAnsi="Times New Roman" w:cs="Times New Roman"/>
              </w:rPr>
              <w:t xml:space="preserve"> обязаны указывать служащие, замещающие должности, </w:t>
            </w:r>
            <w:r w:rsidRPr="00252853">
              <w:rPr>
                <w:rFonts w:ascii="Times New Roman" w:hAnsi="Times New Roman" w:cs="Times New Roman"/>
              </w:rPr>
              <w:lastRenderedPageBreak/>
              <w:t>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исключительно в отношении принадлежащего им, их супругам и несовершеннолетним детям имущества, находящегося за пределами территории Российской Федерации. Эти сведения отображаются такими служащими ежегодно, вне зависимости от года приобретения имущества.</w:t>
            </w:r>
          </w:p>
          <w:p w14:paraId="7FC6AE8F" w14:textId="5D52F0B4"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в) </w:t>
            </w:r>
            <w:hyperlink r:id="rId48" w:history="1">
              <w:r w:rsidRPr="00252853">
                <w:rPr>
                  <w:rFonts w:ascii="Times New Roman" w:hAnsi="Times New Roman" w:cs="Times New Roman"/>
                </w:rPr>
                <w:t>Графа 6</w:t>
              </w:r>
            </w:hyperlink>
            <w:r w:rsidRPr="00252853">
              <w:rPr>
                <w:rFonts w:ascii="Times New Roman" w:hAnsi="Times New Roman" w:cs="Times New Roman"/>
              </w:rPr>
              <w:t xml:space="preserve"> </w:t>
            </w:r>
            <w:r w:rsidR="003A486D" w:rsidRPr="00252853">
              <w:rPr>
                <w:rFonts w:ascii="Times New Roman" w:hAnsi="Times New Roman" w:cs="Times New Roman"/>
              </w:rPr>
              <w:t>«</w:t>
            </w:r>
            <w:r w:rsidRPr="00252853">
              <w:rPr>
                <w:rFonts w:ascii="Times New Roman" w:hAnsi="Times New Roman" w:cs="Times New Roman"/>
              </w:rPr>
              <w:t>Основание приобретения и источник средств</w:t>
            </w:r>
            <w:r w:rsidR="003A486D" w:rsidRPr="00252853">
              <w:rPr>
                <w:rFonts w:ascii="Times New Roman" w:hAnsi="Times New Roman" w:cs="Times New Roman"/>
              </w:rPr>
              <w:t>»</w:t>
            </w:r>
            <w:r w:rsidRPr="00252853">
              <w:rPr>
                <w:rFonts w:ascii="Times New Roman" w:hAnsi="Times New Roman" w:cs="Times New Roman"/>
              </w:rPr>
              <w:t xml:space="preserve"> подраздела 3.1. </w:t>
            </w:r>
            <w:r w:rsidR="003A486D" w:rsidRPr="00252853">
              <w:rPr>
                <w:rFonts w:ascii="Times New Roman" w:hAnsi="Times New Roman" w:cs="Times New Roman"/>
              </w:rPr>
              <w:t>«</w:t>
            </w:r>
            <w:r w:rsidRPr="00252853">
              <w:rPr>
                <w:rFonts w:ascii="Times New Roman" w:hAnsi="Times New Roman" w:cs="Times New Roman"/>
              </w:rPr>
              <w:t>Недвижимое имущество</w:t>
            </w:r>
            <w:r w:rsidR="003A486D" w:rsidRPr="00252853">
              <w:rPr>
                <w:rFonts w:ascii="Times New Roman" w:hAnsi="Times New Roman" w:cs="Times New Roman"/>
              </w:rPr>
              <w:t>»</w:t>
            </w:r>
            <w:r w:rsidRPr="00252853">
              <w:rPr>
                <w:rFonts w:ascii="Times New Roman" w:hAnsi="Times New Roman" w:cs="Times New Roman"/>
              </w:rPr>
              <w:t xml:space="preserve"> не предназначена для представления сведений о расходах. Для этих целей используется исключительно </w:t>
            </w:r>
            <w:hyperlink r:id="rId49" w:history="1">
              <w:r w:rsidRPr="00252853">
                <w:rPr>
                  <w:rFonts w:ascii="Times New Roman" w:hAnsi="Times New Roman" w:cs="Times New Roman"/>
                </w:rPr>
                <w:t>раздел 2</w:t>
              </w:r>
            </w:hyperlink>
            <w:r w:rsidRPr="00252853">
              <w:rPr>
                <w:rFonts w:ascii="Times New Roman" w:hAnsi="Times New Roman" w:cs="Times New Roman"/>
              </w:rPr>
              <w:t xml:space="preserve"> </w:t>
            </w:r>
            <w:r w:rsidR="003A486D" w:rsidRPr="00252853">
              <w:rPr>
                <w:rFonts w:ascii="Times New Roman" w:hAnsi="Times New Roman" w:cs="Times New Roman"/>
              </w:rPr>
              <w:t>«</w:t>
            </w:r>
            <w:r w:rsidRPr="00252853">
              <w:rPr>
                <w:rFonts w:ascii="Times New Roman" w:hAnsi="Times New Roman" w:cs="Times New Roman"/>
              </w:rPr>
              <w:t>Сведения о расходах</w:t>
            </w:r>
            <w:r w:rsidR="003A486D" w:rsidRPr="00252853">
              <w:rPr>
                <w:rFonts w:ascii="Times New Roman" w:hAnsi="Times New Roman" w:cs="Times New Roman"/>
              </w:rPr>
              <w:t>»</w:t>
            </w:r>
            <w:r w:rsidRPr="00252853">
              <w:rPr>
                <w:rFonts w:ascii="Times New Roman" w:hAnsi="Times New Roman" w:cs="Times New Roman"/>
              </w:rPr>
              <w:t>.</w:t>
            </w:r>
          </w:p>
        </w:tc>
      </w:tr>
    </w:tbl>
    <w:p w14:paraId="689C240C" w14:textId="77777777" w:rsidR="008B7E03" w:rsidRPr="00252853" w:rsidRDefault="008B7E03">
      <w:pPr>
        <w:pStyle w:val="ConsPlusNormal"/>
        <w:jc w:val="both"/>
        <w:rPr>
          <w:rFonts w:ascii="Times New Roman" w:hAnsi="Times New Roman" w:cs="Times New Roman"/>
        </w:rPr>
      </w:pPr>
    </w:p>
    <w:p w14:paraId="6527FACE" w14:textId="075646E2" w:rsidR="008B7E03" w:rsidRPr="00252853" w:rsidRDefault="008B7E03" w:rsidP="00A347FF">
      <w:pPr>
        <w:pStyle w:val="ConsPlusTitle"/>
        <w:jc w:val="center"/>
        <w:outlineLvl w:val="0"/>
        <w:rPr>
          <w:rFonts w:ascii="Times New Roman" w:hAnsi="Times New Roman" w:cs="Times New Roman"/>
          <w:sz w:val="28"/>
          <w:szCs w:val="28"/>
        </w:rPr>
      </w:pPr>
      <w:r w:rsidRPr="00252853">
        <w:rPr>
          <w:rFonts w:ascii="Times New Roman" w:hAnsi="Times New Roman" w:cs="Times New Roman"/>
          <w:sz w:val="28"/>
          <w:szCs w:val="28"/>
        </w:rPr>
        <w:t xml:space="preserve">Раздел 3. </w:t>
      </w:r>
      <w:r w:rsidR="00610926" w:rsidRPr="00252853">
        <w:rPr>
          <w:rFonts w:ascii="Times New Roman" w:hAnsi="Times New Roman" w:cs="Times New Roman"/>
          <w:sz w:val="28"/>
          <w:szCs w:val="28"/>
        </w:rPr>
        <w:t>«</w:t>
      </w:r>
      <w:r w:rsidRPr="00252853">
        <w:rPr>
          <w:rFonts w:ascii="Times New Roman" w:hAnsi="Times New Roman" w:cs="Times New Roman"/>
          <w:sz w:val="28"/>
          <w:szCs w:val="28"/>
        </w:rPr>
        <w:t>Сведения об имуществе</w:t>
      </w:r>
      <w:r w:rsidR="00610926" w:rsidRPr="00252853">
        <w:rPr>
          <w:rFonts w:ascii="Times New Roman" w:hAnsi="Times New Roman" w:cs="Times New Roman"/>
          <w:sz w:val="28"/>
          <w:szCs w:val="28"/>
        </w:rPr>
        <w:t>»</w:t>
      </w:r>
      <w:r w:rsidRPr="00252853">
        <w:rPr>
          <w:rFonts w:ascii="Times New Roman" w:hAnsi="Times New Roman" w:cs="Times New Roman"/>
          <w:sz w:val="28"/>
          <w:szCs w:val="28"/>
        </w:rPr>
        <w:t>, подраздел</w:t>
      </w:r>
      <w:r w:rsidR="00A347FF" w:rsidRPr="00252853">
        <w:rPr>
          <w:rFonts w:ascii="Times New Roman" w:hAnsi="Times New Roman" w:cs="Times New Roman"/>
          <w:sz w:val="28"/>
          <w:szCs w:val="28"/>
        </w:rPr>
        <w:t xml:space="preserve"> </w:t>
      </w:r>
      <w:r w:rsidRPr="00252853">
        <w:rPr>
          <w:rFonts w:ascii="Times New Roman" w:hAnsi="Times New Roman" w:cs="Times New Roman"/>
          <w:sz w:val="28"/>
          <w:szCs w:val="28"/>
        </w:rPr>
        <w:t xml:space="preserve">3.2. </w:t>
      </w:r>
      <w:r w:rsidR="00610926" w:rsidRPr="00252853">
        <w:rPr>
          <w:rFonts w:ascii="Times New Roman" w:hAnsi="Times New Roman" w:cs="Times New Roman"/>
          <w:sz w:val="28"/>
          <w:szCs w:val="28"/>
        </w:rPr>
        <w:t>«</w:t>
      </w:r>
      <w:r w:rsidRPr="00252853">
        <w:rPr>
          <w:rFonts w:ascii="Times New Roman" w:hAnsi="Times New Roman" w:cs="Times New Roman"/>
          <w:sz w:val="28"/>
          <w:szCs w:val="28"/>
        </w:rPr>
        <w:t>Транспортные средства</w:t>
      </w:r>
      <w:r w:rsidR="00610926" w:rsidRPr="00252853">
        <w:rPr>
          <w:rFonts w:ascii="Times New Roman" w:hAnsi="Times New Roman" w:cs="Times New Roman"/>
          <w:sz w:val="28"/>
          <w:szCs w:val="28"/>
        </w:rPr>
        <w:t>»</w:t>
      </w:r>
    </w:p>
    <w:p w14:paraId="49CD958A" w14:textId="77777777" w:rsidR="008B7E03" w:rsidRPr="00252853" w:rsidRDefault="008B7E03" w:rsidP="00096B47">
      <w:pPr>
        <w:pStyle w:val="ConsPlusNormal"/>
        <w:jc w:val="center"/>
        <w:rPr>
          <w:rFonts w:ascii="Times New Roman" w:hAnsi="Times New Roman" w:cs="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3914"/>
        <w:gridCol w:w="10065"/>
      </w:tblGrid>
      <w:tr w:rsidR="00610926" w:rsidRPr="00252853" w14:paraId="03A9148C" w14:textId="77777777" w:rsidTr="0097266B">
        <w:tc>
          <w:tcPr>
            <w:tcW w:w="617" w:type="dxa"/>
          </w:tcPr>
          <w:p w14:paraId="2F8B1C62" w14:textId="5BF7E8AF" w:rsidR="008B7E03" w:rsidRPr="00252853" w:rsidRDefault="0097266B">
            <w:pPr>
              <w:pStyle w:val="ConsPlusNormal"/>
              <w:rPr>
                <w:rFonts w:ascii="Times New Roman" w:hAnsi="Times New Roman" w:cs="Times New Roman"/>
              </w:rPr>
            </w:pPr>
            <w:r w:rsidRPr="00252853">
              <w:rPr>
                <w:rFonts w:ascii="Times New Roman" w:hAnsi="Times New Roman" w:cs="Times New Roman"/>
              </w:rPr>
              <w:t>1.</w:t>
            </w:r>
          </w:p>
        </w:tc>
        <w:tc>
          <w:tcPr>
            <w:tcW w:w="3914" w:type="dxa"/>
          </w:tcPr>
          <w:p w14:paraId="06CC99F2" w14:textId="42C7BFC5"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В </w:t>
            </w:r>
            <w:hyperlink r:id="rId50" w:history="1">
              <w:r w:rsidRPr="00252853">
                <w:rPr>
                  <w:rFonts w:ascii="Times New Roman" w:hAnsi="Times New Roman" w:cs="Times New Roman"/>
                </w:rPr>
                <w:t>подразделе 3.2</w:t>
              </w:r>
            </w:hyperlink>
            <w:r w:rsidRPr="00252853">
              <w:rPr>
                <w:rFonts w:ascii="Times New Roman" w:hAnsi="Times New Roman" w:cs="Times New Roman"/>
              </w:rPr>
              <w:t xml:space="preserve">. </w:t>
            </w:r>
            <w:r w:rsidR="00610926" w:rsidRPr="00252853">
              <w:rPr>
                <w:rFonts w:ascii="Times New Roman" w:hAnsi="Times New Roman" w:cs="Times New Roman"/>
              </w:rPr>
              <w:t>«</w:t>
            </w:r>
            <w:r w:rsidRPr="00252853">
              <w:rPr>
                <w:rFonts w:ascii="Times New Roman" w:hAnsi="Times New Roman" w:cs="Times New Roman"/>
              </w:rPr>
              <w:t>Транспортные средства</w:t>
            </w:r>
            <w:r w:rsidR="00610926" w:rsidRPr="00252853">
              <w:rPr>
                <w:rFonts w:ascii="Times New Roman" w:hAnsi="Times New Roman" w:cs="Times New Roman"/>
              </w:rPr>
              <w:t>»</w:t>
            </w:r>
            <w:r w:rsidRPr="00252853">
              <w:rPr>
                <w:rFonts w:ascii="Times New Roman" w:hAnsi="Times New Roman" w:cs="Times New Roman"/>
              </w:rPr>
              <w:t xml:space="preserve"> не в полном объеме указывается информация о транспортных средствах.</w:t>
            </w:r>
          </w:p>
        </w:tc>
        <w:tc>
          <w:tcPr>
            <w:tcW w:w="10065" w:type="dxa"/>
          </w:tcPr>
          <w:p w14:paraId="723A912F" w14:textId="09694464"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В </w:t>
            </w:r>
            <w:hyperlink r:id="rId51" w:history="1">
              <w:r w:rsidRPr="00252853">
                <w:rPr>
                  <w:rFonts w:ascii="Times New Roman" w:hAnsi="Times New Roman" w:cs="Times New Roman"/>
                </w:rPr>
                <w:t>подразделе 3.2</w:t>
              </w:r>
            </w:hyperlink>
            <w:r w:rsidRPr="00252853">
              <w:rPr>
                <w:rFonts w:ascii="Times New Roman" w:hAnsi="Times New Roman" w:cs="Times New Roman"/>
              </w:rPr>
              <w:t xml:space="preserve">. </w:t>
            </w:r>
            <w:r w:rsidR="00610926" w:rsidRPr="00252853">
              <w:rPr>
                <w:rFonts w:ascii="Times New Roman" w:hAnsi="Times New Roman" w:cs="Times New Roman"/>
              </w:rPr>
              <w:t>«</w:t>
            </w:r>
            <w:r w:rsidRPr="00252853">
              <w:rPr>
                <w:rFonts w:ascii="Times New Roman" w:hAnsi="Times New Roman" w:cs="Times New Roman"/>
              </w:rPr>
              <w:t>Транспортные средства</w:t>
            </w:r>
            <w:r w:rsidR="00610926" w:rsidRPr="00252853">
              <w:rPr>
                <w:rFonts w:ascii="Times New Roman" w:hAnsi="Times New Roman" w:cs="Times New Roman"/>
              </w:rPr>
              <w:t>»</w:t>
            </w:r>
            <w:r w:rsidRPr="00252853">
              <w:rPr>
                <w:rFonts w:ascii="Times New Roman" w:hAnsi="Times New Roman" w:cs="Times New Roman"/>
              </w:rPr>
              <w:t xml:space="preserve"> указываются сведения о транспортных средствах, находящихся в собственности по состоянию на отчетную дату, независимо от того, когда они были приобретены, в каком регионе Российской Федерации или в каком государстве зарегистрированы (в т.ч. о переданных в пользование по доверенности, находящихся в угоне, в залоге у банка, ветхих, полностью негодных к эксплуатации и т.д.). 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14:paraId="4BE0A1B9" w14:textId="7777777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Обязательно подлежат указанию вид, марка, модель транспортного средства, год его изготовления, наименование (код подразделения) органа внутренних дел, осуществившего его регистрационный учет (например МОТОТРЭР ГИБДД УВД по ЦАО г. Москвы). Указанные данные заполняются согласно свидетельству о регистрации транспортного средства.</w:t>
            </w:r>
          </w:p>
        </w:tc>
      </w:tr>
    </w:tbl>
    <w:p w14:paraId="0885E646" w14:textId="77777777" w:rsidR="008B7E03" w:rsidRPr="00252853" w:rsidRDefault="008B7E03">
      <w:pPr>
        <w:pStyle w:val="ConsPlusNormal"/>
        <w:jc w:val="both"/>
        <w:rPr>
          <w:rFonts w:ascii="Times New Roman" w:hAnsi="Times New Roman" w:cs="Times New Roman"/>
        </w:rPr>
      </w:pPr>
    </w:p>
    <w:p w14:paraId="0CCAB801" w14:textId="0BF13A6D" w:rsidR="008B7E03" w:rsidRPr="00252853" w:rsidRDefault="008B7E03" w:rsidP="00A347FF">
      <w:pPr>
        <w:pStyle w:val="ConsPlusTitle"/>
        <w:jc w:val="center"/>
        <w:outlineLvl w:val="0"/>
        <w:rPr>
          <w:rFonts w:ascii="Times New Roman" w:hAnsi="Times New Roman" w:cs="Times New Roman"/>
          <w:sz w:val="28"/>
          <w:szCs w:val="28"/>
        </w:rPr>
      </w:pPr>
      <w:r w:rsidRPr="00252853">
        <w:rPr>
          <w:rFonts w:ascii="Times New Roman" w:hAnsi="Times New Roman" w:cs="Times New Roman"/>
          <w:sz w:val="28"/>
          <w:szCs w:val="28"/>
        </w:rPr>
        <w:t>Раздел 4. Сведения о счетах в банках и иных</w:t>
      </w:r>
      <w:r w:rsidR="00A347FF" w:rsidRPr="00252853">
        <w:rPr>
          <w:rFonts w:ascii="Times New Roman" w:hAnsi="Times New Roman" w:cs="Times New Roman"/>
          <w:sz w:val="28"/>
          <w:szCs w:val="28"/>
        </w:rPr>
        <w:t xml:space="preserve"> </w:t>
      </w:r>
      <w:r w:rsidRPr="00252853">
        <w:rPr>
          <w:rFonts w:ascii="Times New Roman" w:hAnsi="Times New Roman" w:cs="Times New Roman"/>
          <w:sz w:val="28"/>
          <w:szCs w:val="28"/>
        </w:rPr>
        <w:t>кредитных организациях</w:t>
      </w:r>
    </w:p>
    <w:p w14:paraId="5801B6A2" w14:textId="77777777" w:rsidR="008B7E03" w:rsidRPr="00252853" w:rsidRDefault="008B7E03">
      <w:pPr>
        <w:pStyle w:val="ConsPlusNormal"/>
        <w:jc w:val="both"/>
        <w:rPr>
          <w:rFonts w:ascii="Times New Roman" w:hAnsi="Times New Roman" w:cs="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3914"/>
        <w:gridCol w:w="10065"/>
      </w:tblGrid>
      <w:tr w:rsidR="0097266B" w:rsidRPr="00252853" w14:paraId="68B6E2B8" w14:textId="77777777" w:rsidTr="0097266B">
        <w:tc>
          <w:tcPr>
            <w:tcW w:w="617" w:type="dxa"/>
          </w:tcPr>
          <w:p w14:paraId="225F2021"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t>1.</w:t>
            </w:r>
          </w:p>
        </w:tc>
        <w:tc>
          <w:tcPr>
            <w:tcW w:w="3914" w:type="dxa"/>
          </w:tcPr>
          <w:p w14:paraId="3660581F" w14:textId="77777777"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Указываются не все подлежащие указанию счета в банках и иных кредитных организациях, открытые по состоянию на отчетную дату.</w:t>
            </w:r>
          </w:p>
        </w:tc>
        <w:tc>
          <w:tcPr>
            <w:tcW w:w="10065" w:type="dxa"/>
          </w:tcPr>
          <w:p w14:paraId="292177B4" w14:textId="566F0514"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В </w:t>
            </w:r>
            <w:hyperlink r:id="rId52" w:history="1">
              <w:r w:rsidRPr="00252853">
                <w:rPr>
                  <w:rFonts w:ascii="Times New Roman" w:hAnsi="Times New Roman" w:cs="Times New Roman"/>
                </w:rPr>
                <w:t>разделе 4</w:t>
              </w:r>
            </w:hyperlink>
            <w:r w:rsidRPr="00252853">
              <w:rPr>
                <w:rFonts w:ascii="Times New Roman" w:hAnsi="Times New Roman" w:cs="Times New Roman"/>
              </w:rPr>
              <w:t xml:space="preserve">. </w:t>
            </w:r>
            <w:r w:rsidR="00AE7D0D" w:rsidRPr="00252853">
              <w:rPr>
                <w:rFonts w:ascii="Times New Roman" w:hAnsi="Times New Roman" w:cs="Times New Roman"/>
              </w:rPr>
              <w:t>«</w:t>
            </w:r>
            <w:r w:rsidRPr="00252853">
              <w:rPr>
                <w:rFonts w:ascii="Times New Roman" w:hAnsi="Times New Roman" w:cs="Times New Roman"/>
              </w:rPr>
              <w:t>Сведения о счетах в банках и иных кредитных организациях</w:t>
            </w:r>
            <w:r w:rsidR="00AE7D0D" w:rsidRPr="00252853">
              <w:rPr>
                <w:rFonts w:ascii="Times New Roman" w:hAnsi="Times New Roman" w:cs="Times New Roman"/>
              </w:rPr>
              <w:t>»</w:t>
            </w:r>
            <w:r w:rsidRPr="00252853">
              <w:rPr>
                <w:rFonts w:ascii="Times New Roman" w:hAnsi="Times New Roman" w:cs="Times New Roman"/>
              </w:rPr>
              <w:t xml:space="preserve">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 в том числе:</w:t>
            </w:r>
          </w:p>
          <w:p w14:paraId="03F9F116" w14:textId="7777777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1) счета с нулевым остатком по состоянию на отчетную дату;</w:t>
            </w:r>
          </w:p>
          <w:p w14:paraId="26A2916A" w14:textId="7777777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2) счета, совершение операций по которым осуществляется с использованием расчетных (дебетовых) </w:t>
            </w:r>
            <w:r w:rsidRPr="00252853">
              <w:rPr>
                <w:rFonts w:ascii="Times New Roman" w:hAnsi="Times New Roman" w:cs="Times New Roman"/>
              </w:rPr>
              <w:lastRenderedPageBreak/>
              <w:t>карт, кредитных карт, например, различные виды социальных карт (социальная карта москвича, студента, учащегося), платежных карт для зачисления пенсии и др.,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14:paraId="45B160BB" w14:textId="7777777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3) счета (вклады) в иностранных банках, расположенных за пределами Российской Федерации;</w:t>
            </w:r>
          </w:p>
          <w:p w14:paraId="40D8BBE0" w14:textId="7777777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4) счета, открытые для погашения кредита;</w:t>
            </w:r>
          </w:p>
          <w:p w14:paraId="55AC6753" w14:textId="7777777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5) вклады (счета) в драгоценных металлах (с указанием вида счета и металла);</w:t>
            </w:r>
          </w:p>
          <w:p w14:paraId="5204CB05" w14:textId="7777777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14:paraId="1CED5FED" w14:textId="7777777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7) номинальный счет;</w:t>
            </w:r>
          </w:p>
          <w:p w14:paraId="5985CA28" w14:textId="7777777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8) счет </w:t>
            </w:r>
            <w:proofErr w:type="spellStart"/>
            <w:r w:rsidRPr="00252853">
              <w:rPr>
                <w:rFonts w:ascii="Times New Roman" w:hAnsi="Times New Roman" w:cs="Times New Roman"/>
              </w:rPr>
              <w:t>эскроу</w:t>
            </w:r>
            <w:proofErr w:type="spellEnd"/>
            <w:r w:rsidRPr="00252853">
              <w:rPr>
                <w:rFonts w:ascii="Times New Roman" w:hAnsi="Times New Roman" w:cs="Times New Roman"/>
              </w:rPr>
              <w:t>.</w:t>
            </w:r>
          </w:p>
          <w:p w14:paraId="12270C24" w14:textId="77777777" w:rsidR="00A347FF"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w:t>
            </w:r>
          </w:p>
          <w:p w14:paraId="7CA9502C" w14:textId="3E115321" w:rsidR="008B7E03" w:rsidRPr="00252853" w:rsidRDefault="006C737E">
            <w:pPr>
              <w:pStyle w:val="ConsPlusNormal"/>
              <w:ind w:firstLine="283"/>
              <w:jc w:val="both"/>
              <w:rPr>
                <w:rFonts w:ascii="Times New Roman" w:hAnsi="Times New Roman" w:cs="Times New Roman"/>
              </w:rPr>
            </w:pPr>
            <w:hyperlink r:id="rId53" w:history="1">
              <w:r w:rsidR="00727944" w:rsidRPr="00252853">
                <w:rPr>
                  <w:rStyle w:val="a7"/>
                  <w:rFonts w:ascii="Times New Roman" w:hAnsi="Times New Roman" w:cs="Times New Roman"/>
                </w:rPr>
                <w:t>https://www.nalog.ru/rn77/related_activities/accounting/bank_account/</w:t>
              </w:r>
            </w:hyperlink>
            <w:r w:rsidR="00727944" w:rsidRPr="00252853">
              <w:rPr>
                <w:rFonts w:ascii="Times New Roman" w:hAnsi="Times New Roman" w:cs="Times New Roman"/>
              </w:rPr>
              <w:t xml:space="preserve">. </w:t>
            </w:r>
            <w:r w:rsidR="00F458BD" w:rsidRPr="00252853">
              <w:rPr>
                <w:rFonts w:ascii="Times New Roman" w:hAnsi="Times New Roman" w:cs="Times New Roman"/>
              </w:rPr>
              <w:t xml:space="preserve"> </w:t>
            </w:r>
          </w:p>
          <w:p w14:paraId="06759A8E" w14:textId="563FAFA3"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Счета, не подлежащие отражению в данном разделе справки, </w:t>
            </w:r>
            <w:r w:rsidRPr="00E51EB9">
              <w:rPr>
                <w:rFonts w:ascii="Times New Roman" w:hAnsi="Times New Roman" w:cs="Times New Roman"/>
              </w:rPr>
              <w:t xml:space="preserve">перечислены в </w:t>
            </w:r>
            <w:hyperlink r:id="rId54" w:history="1">
              <w:r w:rsidRPr="00E51EB9">
                <w:rPr>
                  <w:rFonts w:ascii="Times New Roman" w:hAnsi="Times New Roman" w:cs="Times New Roman"/>
                </w:rPr>
                <w:t>пунктах 1</w:t>
              </w:r>
              <w:r w:rsidR="00F01E9A" w:rsidRPr="00E51EB9">
                <w:rPr>
                  <w:rFonts w:ascii="Times New Roman" w:hAnsi="Times New Roman" w:cs="Times New Roman"/>
                </w:rPr>
                <w:t>12</w:t>
              </w:r>
            </w:hyperlink>
            <w:r w:rsidRPr="00E51EB9">
              <w:rPr>
                <w:rFonts w:ascii="Times New Roman" w:hAnsi="Times New Roman" w:cs="Times New Roman"/>
              </w:rPr>
              <w:t xml:space="preserve"> и </w:t>
            </w:r>
            <w:hyperlink r:id="rId55" w:history="1">
              <w:r w:rsidRPr="00E51EB9">
                <w:rPr>
                  <w:rFonts w:ascii="Times New Roman" w:hAnsi="Times New Roman" w:cs="Times New Roman"/>
                </w:rPr>
                <w:t>12</w:t>
              </w:r>
              <w:r w:rsidR="00F01E9A" w:rsidRPr="00E51EB9">
                <w:rPr>
                  <w:rFonts w:ascii="Times New Roman" w:hAnsi="Times New Roman" w:cs="Times New Roman"/>
                </w:rPr>
                <w:t>7</w:t>
              </w:r>
            </w:hyperlink>
            <w:r w:rsidRPr="00E51EB9">
              <w:rPr>
                <w:rFonts w:ascii="Times New Roman" w:hAnsi="Times New Roman" w:cs="Times New Roman"/>
              </w:rPr>
              <w:t xml:space="preserve"> Методических рекомендаций.</w:t>
            </w:r>
          </w:p>
        </w:tc>
      </w:tr>
      <w:tr w:rsidR="0097266B" w:rsidRPr="00252853" w14:paraId="05A65855" w14:textId="77777777" w:rsidTr="0097266B">
        <w:tc>
          <w:tcPr>
            <w:tcW w:w="617" w:type="dxa"/>
          </w:tcPr>
          <w:p w14:paraId="4B24A255"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lastRenderedPageBreak/>
              <w:t>2.</w:t>
            </w:r>
          </w:p>
        </w:tc>
        <w:tc>
          <w:tcPr>
            <w:tcW w:w="3914" w:type="dxa"/>
          </w:tcPr>
          <w:p w14:paraId="57746986" w14:textId="77777777"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Некорректно указываются дата открытия счета и остаток денежных средств на нем.</w:t>
            </w:r>
          </w:p>
        </w:tc>
        <w:tc>
          <w:tcPr>
            <w:tcW w:w="10065" w:type="dxa"/>
          </w:tcPr>
          <w:p w14:paraId="280120EF" w14:textId="3E98A473"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В </w:t>
            </w:r>
            <w:hyperlink r:id="rId56" w:history="1">
              <w:r w:rsidRPr="00252853">
                <w:rPr>
                  <w:rFonts w:ascii="Times New Roman" w:hAnsi="Times New Roman" w:cs="Times New Roman"/>
                </w:rPr>
                <w:t>поле</w:t>
              </w:r>
            </w:hyperlink>
            <w:r w:rsidRPr="00252853">
              <w:rPr>
                <w:rFonts w:ascii="Times New Roman" w:hAnsi="Times New Roman" w:cs="Times New Roman"/>
              </w:rPr>
              <w:t xml:space="preserve"> </w:t>
            </w:r>
            <w:r w:rsidR="000A173B" w:rsidRPr="00252853">
              <w:rPr>
                <w:rFonts w:ascii="Times New Roman" w:hAnsi="Times New Roman" w:cs="Times New Roman"/>
              </w:rPr>
              <w:t>«</w:t>
            </w:r>
            <w:r w:rsidRPr="00252853">
              <w:rPr>
                <w:rFonts w:ascii="Times New Roman" w:hAnsi="Times New Roman" w:cs="Times New Roman"/>
              </w:rPr>
              <w:t>Дата открытия счета</w:t>
            </w:r>
            <w:r w:rsidR="000A173B" w:rsidRPr="00252853">
              <w:rPr>
                <w:rFonts w:ascii="Times New Roman" w:hAnsi="Times New Roman" w:cs="Times New Roman"/>
              </w:rPr>
              <w:t>»</w:t>
            </w:r>
            <w:r w:rsidRPr="00252853">
              <w:rPr>
                <w:rFonts w:ascii="Times New Roman" w:hAnsi="Times New Roman" w:cs="Times New Roman"/>
              </w:rPr>
              <w:t xml:space="preserve"> подлежит указанию только информация о дате открытия счета. Указание даты выпуска (перевыпуска) платежной карты в этом поле не допускается.</w:t>
            </w:r>
          </w:p>
          <w:p w14:paraId="4E4012A4" w14:textId="77777777" w:rsidR="00A347FF"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Для счетов в иностранной валюте (металлических вкладов) остаток денежных средств на счете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w:t>
            </w:r>
          </w:p>
          <w:p w14:paraId="346CB3A9" w14:textId="626B223A" w:rsidR="00A347FF"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 </w:t>
            </w:r>
            <w:hyperlink r:id="rId57" w:history="1">
              <w:r w:rsidR="00A347FF" w:rsidRPr="00252853">
                <w:rPr>
                  <w:rStyle w:val="a7"/>
                  <w:rFonts w:ascii="Times New Roman" w:hAnsi="Times New Roman" w:cs="Times New Roman"/>
                </w:rPr>
                <w:t>https://cbr.ru/curre</w:t>
              </w:r>
              <w:r w:rsidR="00A347FF" w:rsidRPr="00252853">
                <w:rPr>
                  <w:rStyle w:val="a7"/>
                  <w:rFonts w:ascii="Times New Roman" w:hAnsi="Times New Roman" w:cs="Times New Roman"/>
                </w:rPr>
                <w:t>n</w:t>
              </w:r>
              <w:r w:rsidR="00A347FF" w:rsidRPr="00252853">
                <w:rPr>
                  <w:rStyle w:val="a7"/>
                  <w:rFonts w:ascii="Times New Roman" w:hAnsi="Times New Roman" w:cs="Times New Roman"/>
                </w:rPr>
                <w:t>cy_base/daily/</w:t>
              </w:r>
            </w:hyperlink>
            <w:r w:rsidRPr="00252853">
              <w:rPr>
                <w:rFonts w:ascii="Times New Roman" w:hAnsi="Times New Roman" w:cs="Times New Roman"/>
              </w:rPr>
              <w:t>.</w:t>
            </w:r>
          </w:p>
          <w:p w14:paraId="430CF8FE" w14:textId="77777777" w:rsidR="00A347FF"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 Сведения об учетных ценах на аффинированные драгоценные металлы размещены на официальном сайте Банка России по адресу: </w:t>
            </w:r>
          </w:p>
          <w:p w14:paraId="2B6886AE" w14:textId="0B2F0E3B" w:rsidR="00A347FF" w:rsidRPr="00252853" w:rsidRDefault="006C737E">
            <w:pPr>
              <w:pStyle w:val="ConsPlusNormal"/>
              <w:ind w:firstLine="283"/>
              <w:jc w:val="both"/>
              <w:rPr>
                <w:rFonts w:ascii="Times New Roman" w:hAnsi="Times New Roman" w:cs="Times New Roman"/>
              </w:rPr>
            </w:pPr>
            <w:hyperlink r:id="rId58" w:history="1">
              <w:r w:rsidR="00A347FF" w:rsidRPr="00252853">
                <w:rPr>
                  <w:rStyle w:val="a7"/>
                  <w:rFonts w:ascii="Times New Roman" w:hAnsi="Times New Roman" w:cs="Times New Roman"/>
                </w:rPr>
                <w:t>http://www.cbr.ru/hd_ba</w:t>
              </w:r>
              <w:r w:rsidR="00A347FF" w:rsidRPr="00252853">
                <w:rPr>
                  <w:rStyle w:val="a7"/>
                  <w:rFonts w:ascii="Times New Roman" w:hAnsi="Times New Roman" w:cs="Times New Roman"/>
                </w:rPr>
                <w:t>s</w:t>
              </w:r>
              <w:r w:rsidR="00A347FF" w:rsidRPr="00252853">
                <w:rPr>
                  <w:rStyle w:val="a7"/>
                  <w:rFonts w:ascii="Times New Roman" w:hAnsi="Times New Roman" w:cs="Times New Roman"/>
                </w:rPr>
                <w:t>e/metall/metall_base_new/</w:t>
              </w:r>
            </w:hyperlink>
          </w:p>
          <w:p w14:paraId="4E8D1BBA" w14:textId="14A89CAB"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остаток на соответствующем счете указывается равным </w:t>
            </w:r>
            <w:r w:rsidR="0020153A" w:rsidRPr="00252853">
              <w:rPr>
                <w:rFonts w:ascii="Times New Roman" w:hAnsi="Times New Roman" w:cs="Times New Roman"/>
              </w:rPr>
              <w:t>«</w:t>
            </w:r>
            <w:r w:rsidRPr="00252853">
              <w:rPr>
                <w:rFonts w:ascii="Times New Roman" w:hAnsi="Times New Roman" w:cs="Times New Roman"/>
              </w:rPr>
              <w:t>0</w:t>
            </w:r>
            <w:r w:rsidR="0020153A" w:rsidRPr="00252853">
              <w:rPr>
                <w:rFonts w:ascii="Times New Roman" w:hAnsi="Times New Roman" w:cs="Times New Roman"/>
              </w:rPr>
              <w:t>»</w:t>
            </w:r>
            <w:r w:rsidRPr="00252853">
              <w:rPr>
                <w:rFonts w:ascii="Times New Roman" w:hAnsi="Times New Roman" w:cs="Times New Roman"/>
              </w:rPr>
              <w:t>.</w:t>
            </w:r>
          </w:p>
          <w:p w14:paraId="614EDBBF" w14:textId="77777777" w:rsidR="00B7178D"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b/>
                <w:bCs/>
              </w:rPr>
              <w:t>Рекомендация:</w:t>
            </w:r>
            <w:r w:rsidRPr="00252853">
              <w:rPr>
                <w:rFonts w:ascii="Times New Roman" w:hAnsi="Times New Roman" w:cs="Times New Roman"/>
              </w:rPr>
              <w:t xml:space="preserve"> для получения достоверных сведений о дате открытия счета, виде такого счета, остатка на нем по состоянию на отчетную дату следует обратиться в банк или соответствующую кредитную </w:t>
            </w:r>
            <w:r w:rsidRPr="00252853">
              <w:rPr>
                <w:rFonts w:ascii="Times New Roman" w:hAnsi="Times New Roman" w:cs="Times New Roman"/>
              </w:rPr>
              <w:lastRenderedPageBreak/>
              <w:t>организацию.</w:t>
            </w:r>
            <w:r w:rsidR="00B7178D" w:rsidRPr="00252853">
              <w:rPr>
                <w:rFonts w:ascii="Times New Roman" w:hAnsi="Times New Roman" w:cs="Times New Roman"/>
              </w:rPr>
              <w:t xml:space="preserve"> </w:t>
            </w:r>
          </w:p>
          <w:p w14:paraId="166D997F" w14:textId="29F04BFB" w:rsidR="008B7E03" w:rsidRPr="00252853" w:rsidRDefault="00B7178D">
            <w:pPr>
              <w:pStyle w:val="ConsPlusNormal"/>
              <w:ind w:firstLine="283"/>
              <w:jc w:val="both"/>
              <w:rPr>
                <w:rFonts w:ascii="Times New Roman" w:hAnsi="Times New Roman" w:cs="Times New Roman"/>
              </w:rPr>
            </w:pPr>
            <w:r w:rsidRPr="00252853">
              <w:rPr>
                <w:rFonts w:ascii="Times New Roman" w:hAnsi="Times New Roman" w:cs="Times New Roman"/>
              </w:rPr>
              <w:t>Согласно указанию Банка России от 15.04.2020 № 5440-У утверждена единая форма предоставления сведений о наличии счетов и иной информации, необходимой для представления гражданами сведений о доходах (далее – единая форма), которую может получить не только лицо, с которым заключен соответствующий договор, но и его представитель.</w:t>
            </w:r>
          </w:p>
        </w:tc>
      </w:tr>
      <w:tr w:rsidR="0097266B" w:rsidRPr="00252853" w14:paraId="4DB648A9" w14:textId="77777777" w:rsidTr="0097266B">
        <w:tc>
          <w:tcPr>
            <w:tcW w:w="617" w:type="dxa"/>
          </w:tcPr>
          <w:p w14:paraId="59977B63"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lastRenderedPageBreak/>
              <w:t>3.</w:t>
            </w:r>
          </w:p>
        </w:tc>
        <w:tc>
          <w:tcPr>
            <w:tcW w:w="3914" w:type="dxa"/>
          </w:tcPr>
          <w:p w14:paraId="7D36F272" w14:textId="77777777" w:rsidR="00800755"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В </w:t>
            </w:r>
            <w:hyperlink r:id="rId59" w:history="1">
              <w:r w:rsidRPr="00252853">
                <w:rPr>
                  <w:rFonts w:ascii="Times New Roman" w:hAnsi="Times New Roman" w:cs="Times New Roman"/>
                </w:rPr>
                <w:t>графе</w:t>
              </w:r>
            </w:hyperlink>
            <w:r w:rsidR="00800755" w:rsidRPr="00252853">
              <w:rPr>
                <w:rFonts w:ascii="Times New Roman" w:hAnsi="Times New Roman" w:cs="Times New Roman"/>
              </w:rPr>
              <w:t xml:space="preserve"> 6</w:t>
            </w:r>
            <w:r w:rsidRPr="00252853">
              <w:rPr>
                <w:rFonts w:ascii="Times New Roman" w:hAnsi="Times New Roman" w:cs="Times New Roman"/>
              </w:rPr>
              <w:t xml:space="preserve"> </w:t>
            </w:r>
            <w:r w:rsidR="003612C1" w:rsidRPr="00252853">
              <w:rPr>
                <w:rFonts w:ascii="Times New Roman" w:hAnsi="Times New Roman" w:cs="Times New Roman"/>
              </w:rPr>
              <w:t>«</w:t>
            </w:r>
            <w:r w:rsidRPr="00252853">
              <w:rPr>
                <w:rFonts w:ascii="Times New Roman" w:hAnsi="Times New Roman" w:cs="Times New Roman"/>
              </w:rPr>
              <w:t>Сумма поступивших на счет денежных средств</w:t>
            </w:r>
            <w:r w:rsidR="003612C1" w:rsidRPr="00252853">
              <w:rPr>
                <w:rFonts w:ascii="Times New Roman" w:hAnsi="Times New Roman" w:cs="Times New Roman"/>
              </w:rPr>
              <w:t>»</w:t>
            </w:r>
            <w:r w:rsidRPr="00252853">
              <w:rPr>
                <w:rFonts w:ascii="Times New Roman" w:hAnsi="Times New Roman" w:cs="Times New Roman"/>
              </w:rPr>
              <w:t xml:space="preserve"> раздела 4 </w:t>
            </w:r>
            <w:r w:rsidR="003612C1" w:rsidRPr="00252853">
              <w:rPr>
                <w:rFonts w:ascii="Times New Roman" w:hAnsi="Times New Roman" w:cs="Times New Roman"/>
              </w:rPr>
              <w:t>«</w:t>
            </w:r>
            <w:r w:rsidRPr="00252853">
              <w:rPr>
                <w:rFonts w:ascii="Times New Roman" w:hAnsi="Times New Roman" w:cs="Times New Roman"/>
              </w:rPr>
              <w:t>Сведения о счетах в банках и иных кредитных организациях</w:t>
            </w:r>
            <w:r w:rsidR="003612C1" w:rsidRPr="00252853">
              <w:rPr>
                <w:rFonts w:ascii="Times New Roman" w:hAnsi="Times New Roman" w:cs="Times New Roman"/>
              </w:rPr>
              <w:t>»</w:t>
            </w:r>
            <w:r w:rsidRPr="00252853">
              <w:rPr>
                <w:rFonts w:ascii="Times New Roman" w:hAnsi="Times New Roman" w:cs="Times New Roman"/>
              </w:rPr>
              <w:t xml:space="preserve"> не указывается сумма денежных поступлений на счет за отчетный период, превышающая общий доход служащего и его супруги (супруга) за отчетный период и два предшествующих ему года</w:t>
            </w:r>
            <w:r w:rsidR="00800755" w:rsidRPr="00252853">
              <w:rPr>
                <w:rFonts w:ascii="Times New Roman" w:hAnsi="Times New Roman" w:cs="Times New Roman"/>
              </w:rPr>
              <w:t>.</w:t>
            </w:r>
            <w:r w:rsidRPr="00252853">
              <w:rPr>
                <w:rFonts w:ascii="Times New Roman" w:hAnsi="Times New Roman" w:cs="Times New Roman"/>
              </w:rPr>
              <w:t xml:space="preserve"> </w:t>
            </w:r>
          </w:p>
          <w:p w14:paraId="23655BE2" w14:textId="63F06072" w:rsidR="008B7E03" w:rsidRPr="00252853" w:rsidRDefault="00800755" w:rsidP="005866E1">
            <w:pPr>
              <w:pStyle w:val="ConsPlusNormal"/>
              <w:ind w:firstLine="313"/>
              <w:jc w:val="both"/>
              <w:rPr>
                <w:rFonts w:ascii="Times New Roman" w:hAnsi="Times New Roman" w:cs="Times New Roman"/>
              </w:rPr>
            </w:pPr>
            <w:r w:rsidRPr="00252853">
              <w:rPr>
                <w:rFonts w:ascii="Times New Roman" w:hAnsi="Times New Roman" w:cs="Times New Roman"/>
              </w:rPr>
              <w:t>К</w:t>
            </w:r>
            <w:r w:rsidR="008B7E03" w:rsidRPr="00252853">
              <w:rPr>
                <w:rFonts w:ascii="Times New Roman" w:hAnsi="Times New Roman" w:cs="Times New Roman"/>
              </w:rPr>
              <w:t xml:space="preserve"> справке не прилагается выписка о движении денежных средств по счету.</w:t>
            </w:r>
          </w:p>
        </w:tc>
        <w:tc>
          <w:tcPr>
            <w:tcW w:w="10065" w:type="dxa"/>
          </w:tcPr>
          <w:p w14:paraId="0282BB8E" w14:textId="358DAFFF"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В </w:t>
            </w:r>
            <w:hyperlink r:id="rId60" w:history="1">
              <w:r w:rsidRPr="00252853">
                <w:rPr>
                  <w:rFonts w:ascii="Times New Roman" w:hAnsi="Times New Roman" w:cs="Times New Roman"/>
                </w:rPr>
                <w:t>графе</w:t>
              </w:r>
            </w:hyperlink>
            <w:r w:rsidRPr="00252853">
              <w:rPr>
                <w:rFonts w:ascii="Times New Roman" w:hAnsi="Times New Roman" w:cs="Times New Roman"/>
              </w:rPr>
              <w:t xml:space="preserve"> </w:t>
            </w:r>
            <w:r w:rsidR="003612C1" w:rsidRPr="00252853">
              <w:rPr>
                <w:rFonts w:ascii="Times New Roman" w:hAnsi="Times New Roman" w:cs="Times New Roman"/>
              </w:rPr>
              <w:t>«</w:t>
            </w:r>
            <w:r w:rsidRPr="00252853">
              <w:rPr>
                <w:rFonts w:ascii="Times New Roman" w:hAnsi="Times New Roman" w:cs="Times New Roman"/>
              </w:rPr>
              <w:t>Сумма поступивших на счет денежных средств</w:t>
            </w:r>
            <w:r w:rsidR="003612C1" w:rsidRPr="00252853">
              <w:rPr>
                <w:rFonts w:ascii="Times New Roman" w:hAnsi="Times New Roman" w:cs="Times New Roman"/>
              </w:rPr>
              <w:t>»</w:t>
            </w:r>
            <w:r w:rsidRPr="00252853">
              <w:rPr>
                <w:rFonts w:ascii="Times New Roman" w:hAnsi="Times New Roman" w:cs="Times New Roman"/>
              </w:rPr>
              <w:t xml:space="preserve"> раздела 4 </w:t>
            </w:r>
            <w:r w:rsidR="003612C1" w:rsidRPr="00252853">
              <w:rPr>
                <w:rFonts w:ascii="Times New Roman" w:hAnsi="Times New Roman" w:cs="Times New Roman"/>
              </w:rPr>
              <w:t>«</w:t>
            </w:r>
            <w:r w:rsidRPr="00252853">
              <w:rPr>
                <w:rFonts w:ascii="Times New Roman" w:hAnsi="Times New Roman" w:cs="Times New Roman"/>
              </w:rPr>
              <w:t>Сведения о счетах в банках и иных кредитных организациях</w:t>
            </w:r>
            <w:r w:rsidR="003612C1" w:rsidRPr="00252853">
              <w:rPr>
                <w:rFonts w:ascii="Times New Roman" w:hAnsi="Times New Roman" w:cs="Times New Roman"/>
              </w:rPr>
              <w:t>»</w:t>
            </w:r>
            <w:r w:rsidRPr="00252853">
              <w:rPr>
                <w:rFonts w:ascii="Times New Roman" w:hAnsi="Times New Roman" w:cs="Times New Roman"/>
              </w:rPr>
              <w:t xml:space="preserve"> указывается общая сумма денежных поступлений на счет за отчетный период, если указанная сумма (включая переводы денежных средств с других счетов служащего, со счетов его супруги (супруга) и несовершеннолетних детей, со счетов иных лиц) превышает общий доход служащего и его супруги (супруга) за отчетный период и два предшествующих ему года.</w:t>
            </w:r>
          </w:p>
          <w:p w14:paraId="6C61F0E1" w14:textId="19B3099A"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При расчете общего дохода служащего и его супруги (супруга) за отчетный период и два предшествующих ему года доходы супруги (супруга) служащего учитываются только в случае, если они состояли в браке на отчетную дату и в течение двух лет, предшествующих отчетному периоду.</w:t>
            </w:r>
          </w:p>
          <w:p w14:paraId="0484115F" w14:textId="1F684AD7" w:rsidR="00AD2BE8" w:rsidRPr="00252853" w:rsidRDefault="00AD2BE8">
            <w:pPr>
              <w:pStyle w:val="ConsPlusNormal"/>
              <w:ind w:firstLine="283"/>
              <w:jc w:val="both"/>
              <w:rPr>
                <w:rFonts w:ascii="Times New Roman" w:hAnsi="Times New Roman" w:cs="Times New Roman"/>
              </w:rPr>
            </w:pPr>
            <w:r w:rsidRPr="00252853">
              <w:rPr>
                <w:rFonts w:ascii="Times New Roman" w:hAnsi="Times New Roman" w:cs="Times New Roman"/>
              </w:rPr>
              <w:t>Сведения об общей сумме денежных поступлений на счет за отчетный период содержатся в единой форме, представляемой банком.</w:t>
            </w:r>
          </w:p>
          <w:p w14:paraId="5D7ADE7D" w14:textId="61A0FFB3" w:rsidR="008B7E03" w:rsidRPr="00252853" w:rsidRDefault="00AD2BE8">
            <w:pPr>
              <w:pStyle w:val="ConsPlusNormal"/>
              <w:ind w:firstLine="283"/>
              <w:jc w:val="both"/>
              <w:rPr>
                <w:rFonts w:ascii="Times New Roman" w:hAnsi="Times New Roman" w:cs="Times New Roman"/>
              </w:rPr>
            </w:pPr>
            <w:r w:rsidRPr="00252853">
              <w:rPr>
                <w:rFonts w:ascii="Times New Roman" w:hAnsi="Times New Roman" w:cs="Times New Roman"/>
              </w:rPr>
              <w:t>При заполнении графы 6 «Сумма поступивших на счет денежных средств» раздела 4 «Сведения о счетах в банках и иных кредитных организациях» к справке (за исключением случая, когда указанная графа заполняется в отношении счета индивидуального предпринимателя) прилагается выписка о движении денежных средств по данному счету за отчетный период (запрашивается в банке), но не выписка о наличии в банке счетов.</w:t>
            </w:r>
          </w:p>
        </w:tc>
      </w:tr>
    </w:tbl>
    <w:p w14:paraId="6A90A391" w14:textId="77777777" w:rsidR="008E1244" w:rsidRPr="00252853" w:rsidRDefault="008E1244">
      <w:pPr>
        <w:pStyle w:val="ConsPlusTitle"/>
        <w:jc w:val="center"/>
        <w:outlineLvl w:val="0"/>
        <w:rPr>
          <w:rFonts w:ascii="Times New Roman" w:hAnsi="Times New Roman" w:cs="Times New Roman"/>
          <w:szCs w:val="22"/>
        </w:rPr>
      </w:pPr>
    </w:p>
    <w:p w14:paraId="73A35C8D" w14:textId="49DFEDFB" w:rsidR="008B7E03" w:rsidRPr="00252853" w:rsidRDefault="008B7E03">
      <w:pPr>
        <w:pStyle w:val="ConsPlusTitle"/>
        <w:jc w:val="center"/>
        <w:outlineLvl w:val="0"/>
        <w:rPr>
          <w:rFonts w:ascii="Times New Roman" w:hAnsi="Times New Roman" w:cs="Times New Roman"/>
          <w:sz w:val="28"/>
          <w:szCs w:val="28"/>
        </w:rPr>
      </w:pPr>
      <w:r w:rsidRPr="00252853">
        <w:rPr>
          <w:rFonts w:ascii="Times New Roman" w:hAnsi="Times New Roman" w:cs="Times New Roman"/>
          <w:sz w:val="28"/>
          <w:szCs w:val="28"/>
        </w:rPr>
        <w:t xml:space="preserve">Раздел 5 </w:t>
      </w:r>
      <w:r w:rsidR="003612C1" w:rsidRPr="00252853">
        <w:rPr>
          <w:rFonts w:ascii="Times New Roman" w:hAnsi="Times New Roman" w:cs="Times New Roman"/>
          <w:sz w:val="28"/>
          <w:szCs w:val="28"/>
        </w:rPr>
        <w:t>«</w:t>
      </w:r>
      <w:r w:rsidRPr="00252853">
        <w:rPr>
          <w:rFonts w:ascii="Times New Roman" w:hAnsi="Times New Roman" w:cs="Times New Roman"/>
          <w:sz w:val="28"/>
          <w:szCs w:val="28"/>
        </w:rPr>
        <w:t>Сведения о ценных бумагах</w:t>
      </w:r>
      <w:r w:rsidR="003612C1" w:rsidRPr="00252853">
        <w:rPr>
          <w:rFonts w:ascii="Times New Roman" w:hAnsi="Times New Roman" w:cs="Times New Roman"/>
          <w:sz w:val="28"/>
          <w:szCs w:val="28"/>
        </w:rPr>
        <w:t>»</w:t>
      </w:r>
    </w:p>
    <w:p w14:paraId="2EB99D23" w14:textId="77777777" w:rsidR="008E1244" w:rsidRPr="00252853" w:rsidRDefault="008E1244">
      <w:pPr>
        <w:pStyle w:val="ConsPlusTitle"/>
        <w:jc w:val="center"/>
        <w:outlineLvl w:val="0"/>
        <w:rPr>
          <w:rFonts w:ascii="Times New Roman" w:hAnsi="Times New Roman" w:cs="Times New Roman"/>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3914"/>
        <w:gridCol w:w="10065"/>
      </w:tblGrid>
      <w:tr w:rsidR="0097266B" w:rsidRPr="00252853" w14:paraId="6359D5A4" w14:textId="77777777" w:rsidTr="0097266B">
        <w:tc>
          <w:tcPr>
            <w:tcW w:w="617" w:type="dxa"/>
          </w:tcPr>
          <w:p w14:paraId="78798CDA" w14:textId="67921673" w:rsidR="008B7E03" w:rsidRPr="00252853" w:rsidRDefault="00096B47">
            <w:pPr>
              <w:pStyle w:val="ConsPlusNormal"/>
              <w:rPr>
                <w:rFonts w:ascii="Times New Roman" w:hAnsi="Times New Roman" w:cs="Times New Roman"/>
              </w:rPr>
            </w:pPr>
            <w:r w:rsidRPr="00252853">
              <w:rPr>
                <w:rFonts w:ascii="Times New Roman" w:hAnsi="Times New Roman" w:cs="Times New Roman"/>
              </w:rPr>
              <w:t>1.</w:t>
            </w:r>
          </w:p>
        </w:tc>
        <w:tc>
          <w:tcPr>
            <w:tcW w:w="3914" w:type="dxa"/>
          </w:tcPr>
          <w:p w14:paraId="6A1D7EEE" w14:textId="5D5E8913"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Не указываются ценные бумаги, акции, доли участия в уставных капиталах организаций, принадлежащие служащему, члену семьи, приобретенные в рамках договора на брокерское обслуживание либо переданные в доверительное управление.</w:t>
            </w:r>
          </w:p>
          <w:p w14:paraId="089B547E" w14:textId="34EA757C"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В </w:t>
            </w:r>
            <w:hyperlink r:id="rId61" w:history="1">
              <w:r w:rsidRPr="00252853">
                <w:rPr>
                  <w:rFonts w:ascii="Times New Roman" w:hAnsi="Times New Roman" w:cs="Times New Roman"/>
                </w:rPr>
                <w:t>подразделе 5.1</w:t>
              </w:r>
            </w:hyperlink>
            <w:r w:rsidRPr="00252853">
              <w:rPr>
                <w:rFonts w:ascii="Times New Roman" w:hAnsi="Times New Roman" w:cs="Times New Roman"/>
              </w:rPr>
              <w:t xml:space="preserve"> </w:t>
            </w:r>
            <w:r w:rsidR="003612C1" w:rsidRPr="00252853">
              <w:rPr>
                <w:rFonts w:ascii="Times New Roman" w:hAnsi="Times New Roman" w:cs="Times New Roman"/>
              </w:rPr>
              <w:t>«</w:t>
            </w:r>
            <w:r w:rsidRPr="00252853">
              <w:rPr>
                <w:rFonts w:ascii="Times New Roman" w:hAnsi="Times New Roman" w:cs="Times New Roman"/>
              </w:rPr>
              <w:t xml:space="preserve">Акции и иное </w:t>
            </w:r>
            <w:r w:rsidRPr="00252853">
              <w:rPr>
                <w:rFonts w:ascii="Times New Roman" w:hAnsi="Times New Roman" w:cs="Times New Roman"/>
              </w:rPr>
              <w:lastRenderedPageBreak/>
              <w:t>участие в коммерческих организациях и фондах</w:t>
            </w:r>
            <w:r w:rsidR="003612C1" w:rsidRPr="00252853">
              <w:rPr>
                <w:rFonts w:ascii="Times New Roman" w:hAnsi="Times New Roman" w:cs="Times New Roman"/>
              </w:rPr>
              <w:t>»</w:t>
            </w:r>
            <w:r w:rsidRPr="00252853">
              <w:rPr>
                <w:rFonts w:ascii="Times New Roman" w:hAnsi="Times New Roman" w:cs="Times New Roman"/>
              </w:rPr>
              <w:t xml:space="preserve"> неверно указывается уставный капитал организации и основание участия.</w:t>
            </w:r>
          </w:p>
        </w:tc>
        <w:tc>
          <w:tcPr>
            <w:tcW w:w="10065" w:type="dxa"/>
          </w:tcPr>
          <w:p w14:paraId="4A052C0E" w14:textId="0EBD7CD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его супруга (супруг) или несовершеннолетние дети, подлежат отражению в </w:t>
            </w:r>
            <w:hyperlink r:id="rId62" w:history="1">
              <w:r w:rsidRPr="00252853">
                <w:rPr>
                  <w:rFonts w:ascii="Times New Roman" w:hAnsi="Times New Roman" w:cs="Times New Roman"/>
                </w:rPr>
                <w:t>подразделах 5.1</w:t>
              </w:r>
            </w:hyperlink>
            <w:r w:rsidRPr="00252853">
              <w:rPr>
                <w:rFonts w:ascii="Times New Roman" w:hAnsi="Times New Roman" w:cs="Times New Roman"/>
              </w:rPr>
              <w:t xml:space="preserve"> или </w:t>
            </w:r>
            <w:hyperlink r:id="rId63" w:history="1">
              <w:r w:rsidRPr="00252853">
                <w:rPr>
                  <w:rFonts w:ascii="Times New Roman" w:hAnsi="Times New Roman" w:cs="Times New Roman"/>
                </w:rPr>
                <w:t>5.2 раздела 5</w:t>
              </w:r>
            </w:hyperlink>
            <w:r w:rsidRPr="00252853">
              <w:rPr>
                <w:rFonts w:ascii="Times New Roman" w:hAnsi="Times New Roman" w:cs="Times New Roman"/>
              </w:rPr>
              <w:t xml:space="preserve"> </w:t>
            </w:r>
            <w:r w:rsidR="003612C1" w:rsidRPr="00252853">
              <w:rPr>
                <w:rFonts w:ascii="Times New Roman" w:hAnsi="Times New Roman" w:cs="Times New Roman"/>
              </w:rPr>
              <w:t>«</w:t>
            </w:r>
            <w:r w:rsidRPr="00252853">
              <w:rPr>
                <w:rFonts w:ascii="Times New Roman" w:hAnsi="Times New Roman" w:cs="Times New Roman"/>
              </w:rPr>
              <w:t>Сведения о ценных бумагах</w:t>
            </w:r>
            <w:r w:rsidR="003612C1" w:rsidRPr="00252853">
              <w:rPr>
                <w:rFonts w:ascii="Times New Roman" w:hAnsi="Times New Roman" w:cs="Times New Roman"/>
              </w:rPr>
              <w:t>»</w:t>
            </w:r>
            <w:r w:rsidRPr="00252853">
              <w:rPr>
                <w:rFonts w:ascii="Times New Roman" w:hAnsi="Times New Roman" w:cs="Times New Roman"/>
              </w:rPr>
              <w:t>.</w:t>
            </w:r>
          </w:p>
          <w:p w14:paraId="4377FD76" w14:textId="3CF96766"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Уставный капитал организации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Если законодательством не предусмотрено формирование уставного капитала, то указывается </w:t>
            </w:r>
            <w:r w:rsidR="003612C1" w:rsidRPr="00252853">
              <w:rPr>
                <w:rFonts w:ascii="Times New Roman" w:hAnsi="Times New Roman" w:cs="Times New Roman"/>
              </w:rPr>
              <w:t>«</w:t>
            </w:r>
            <w:r w:rsidRPr="00252853">
              <w:rPr>
                <w:rFonts w:ascii="Times New Roman" w:hAnsi="Times New Roman" w:cs="Times New Roman"/>
              </w:rPr>
              <w:t>0</w:t>
            </w:r>
            <w:r w:rsidR="003612C1" w:rsidRPr="00252853">
              <w:rPr>
                <w:rFonts w:ascii="Times New Roman" w:hAnsi="Times New Roman" w:cs="Times New Roman"/>
              </w:rPr>
              <w:t>»</w:t>
            </w:r>
            <w:r w:rsidRPr="00252853">
              <w:rPr>
                <w:rFonts w:ascii="Times New Roman" w:hAnsi="Times New Roman" w:cs="Times New Roman"/>
              </w:rPr>
              <w:t>.</w:t>
            </w:r>
          </w:p>
          <w:p w14:paraId="4F935CBE" w14:textId="26812F7B" w:rsidR="008B7E03" w:rsidRPr="00252853" w:rsidRDefault="008B7E03" w:rsidP="007205CF">
            <w:pPr>
              <w:pStyle w:val="ConsPlusNormal"/>
              <w:ind w:firstLine="283"/>
              <w:jc w:val="both"/>
              <w:rPr>
                <w:rFonts w:ascii="Times New Roman" w:hAnsi="Times New Roman" w:cs="Times New Roman"/>
              </w:rPr>
            </w:pPr>
            <w:r w:rsidRPr="00252853">
              <w:rPr>
                <w:rFonts w:ascii="Times New Roman" w:hAnsi="Times New Roman" w:cs="Times New Roman"/>
              </w:rPr>
              <w:lastRenderedPageBreak/>
              <w:t xml:space="preserve">В </w:t>
            </w:r>
            <w:hyperlink r:id="rId64" w:history="1">
              <w:r w:rsidRPr="00252853">
                <w:rPr>
                  <w:rFonts w:ascii="Times New Roman" w:hAnsi="Times New Roman" w:cs="Times New Roman"/>
                </w:rPr>
                <w:t>графе</w:t>
              </w:r>
            </w:hyperlink>
            <w:r w:rsidRPr="00252853">
              <w:rPr>
                <w:rFonts w:ascii="Times New Roman" w:hAnsi="Times New Roman" w:cs="Times New Roman"/>
              </w:rPr>
              <w:t xml:space="preserve"> </w:t>
            </w:r>
            <w:r w:rsidR="003612C1" w:rsidRPr="00252853">
              <w:rPr>
                <w:rFonts w:ascii="Times New Roman" w:hAnsi="Times New Roman" w:cs="Times New Roman"/>
              </w:rPr>
              <w:t>«</w:t>
            </w:r>
            <w:r w:rsidRPr="00252853">
              <w:rPr>
                <w:rFonts w:ascii="Times New Roman" w:hAnsi="Times New Roman" w:cs="Times New Roman"/>
              </w:rPr>
              <w:t>Основание участия</w:t>
            </w:r>
            <w:r w:rsidR="003612C1" w:rsidRPr="00252853">
              <w:rPr>
                <w:rFonts w:ascii="Times New Roman" w:hAnsi="Times New Roman" w:cs="Times New Roman"/>
              </w:rPr>
              <w:t>»</w:t>
            </w:r>
            <w:r w:rsidRPr="00252853">
              <w:rPr>
                <w:rFonts w:ascii="Times New Roman" w:hAnsi="Times New Roman" w:cs="Times New Roman"/>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7205CF" w:rsidRPr="00252853">
              <w:rPr>
                <w:rFonts w:ascii="Times New Roman" w:hAnsi="Times New Roman" w:cs="Times New Roman"/>
              </w:rPr>
              <w:t>, а не наименование и реквизиты договора, в рамках которого акции были зачислены на счет клиента – служащего, члена семьи (например, договор на брокерское обслуживание и (или) депозитарный договор, и т.п.).</w:t>
            </w:r>
          </w:p>
        </w:tc>
      </w:tr>
    </w:tbl>
    <w:p w14:paraId="649A76B9" w14:textId="77777777" w:rsidR="00931A47" w:rsidRPr="00252853" w:rsidRDefault="00931A47">
      <w:pPr>
        <w:pStyle w:val="ConsPlusTitle"/>
        <w:jc w:val="center"/>
        <w:outlineLvl w:val="0"/>
        <w:rPr>
          <w:rFonts w:ascii="Times New Roman" w:hAnsi="Times New Roman" w:cs="Times New Roman"/>
          <w:szCs w:val="22"/>
        </w:rPr>
      </w:pPr>
    </w:p>
    <w:p w14:paraId="44B55028" w14:textId="20D9A032" w:rsidR="008B7E03" w:rsidRPr="00252853" w:rsidRDefault="008B7E03">
      <w:pPr>
        <w:pStyle w:val="ConsPlusTitle"/>
        <w:jc w:val="center"/>
        <w:outlineLvl w:val="0"/>
        <w:rPr>
          <w:rFonts w:ascii="Times New Roman" w:hAnsi="Times New Roman" w:cs="Times New Roman"/>
          <w:sz w:val="28"/>
          <w:szCs w:val="28"/>
        </w:rPr>
      </w:pPr>
      <w:r w:rsidRPr="00252853">
        <w:rPr>
          <w:rFonts w:ascii="Times New Roman" w:hAnsi="Times New Roman" w:cs="Times New Roman"/>
          <w:sz w:val="28"/>
          <w:szCs w:val="28"/>
        </w:rPr>
        <w:t xml:space="preserve">Раздел 6 </w:t>
      </w:r>
      <w:r w:rsidR="00244A92" w:rsidRPr="00252853">
        <w:rPr>
          <w:rFonts w:ascii="Times New Roman" w:hAnsi="Times New Roman" w:cs="Times New Roman"/>
          <w:sz w:val="28"/>
          <w:szCs w:val="28"/>
        </w:rPr>
        <w:t>«</w:t>
      </w:r>
      <w:r w:rsidRPr="00252853">
        <w:rPr>
          <w:rFonts w:ascii="Times New Roman" w:hAnsi="Times New Roman" w:cs="Times New Roman"/>
          <w:sz w:val="28"/>
          <w:szCs w:val="28"/>
        </w:rPr>
        <w:t>Сведения об обязательствах имущественного</w:t>
      </w:r>
    </w:p>
    <w:p w14:paraId="7AD0DB8E" w14:textId="0BB82EB4" w:rsidR="008B7E03" w:rsidRPr="00252853" w:rsidRDefault="00244A92">
      <w:pPr>
        <w:pStyle w:val="ConsPlusTitle"/>
        <w:jc w:val="center"/>
        <w:rPr>
          <w:rFonts w:ascii="Times New Roman" w:hAnsi="Times New Roman" w:cs="Times New Roman"/>
          <w:sz w:val="28"/>
          <w:szCs w:val="28"/>
        </w:rPr>
      </w:pPr>
      <w:r w:rsidRPr="00252853">
        <w:rPr>
          <w:rFonts w:ascii="Times New Roman" w:hAnsi="Times New Roman" w:cs="Times New Roman"/>
          <w:sz w:val="28"/>
          <w:szCs w:val="28"/>
        </w:rPr>
        <w:t>х</w:t>
      </w:r>
      <w:r w:rsidR="008B7E03" w:rsidRPr="00252853">
        <w:rPr>
          <w:rFonts w:ascii="Times New Roman" w:hAnsi="Times New Roman" w:cs="Times New Roman"/>
          <w:sz w:val="28"/>
          <w:szCs w:val="28"/>
        </w:rPr>
        <w:t>арактера</w:t>
      </w:r>
      <w:r w:rsidRPr="00252853">
        <w:rPr>
          <w:rFonts w:ascii="Times New Roman" w:hAnsi="Times New Roman" w:cs="Times New Roman"/>
          <w:sz w:val="28"/>
          <w:szCs w:val="28"/>
        </w:rPr>
        <w:t>»</w:t>
      </w:r>
      <w:r w:rsidR="008B7E03" w:rsidRPr="00252853">
        <w:rPr>
          <w:rFonts w:ascii="Times New Roman" w:hAnsi="Times New Roman" w:cs="Times New Roman"/>
          <w:sz w:val="28"/>
          <w:szCs w:val="28"/>
        </w:rPr>
        <w:t xml:space="preserve">, подраздел 6.1 </w:t>
      </w:r>
      <w:r w:rsidRPr="00252853">
        <w:rPr>
          <w:rFonts w:ascii="Times New Roman" w:hAnsi="Times New Roman" w:cs="Times New Roman"/>
          <w:sz w:val="28"/>
          <w:szCs w:val="28"/>
        </w:rPr>
        <w:t>«</w:t>
      </w:r>
      <w:r w:rsidR="008B7E03" w:rsidRPr="00252853">
        <w:rPr>
          <w:rFonts w:ascii="Times New Roman" w:hAnsi="Times New Roman" w:cs="Times New Roman"/>
          <w:sz w:val="28"/>
          <w:szCs w:val="28"/>
        </w:rPr>
        <w:t>Объекты недвижимого имущества,</w:t>
      </w:r>
    </w:p>
    <w:p w14:paraId="3983CC4D" w14:textId="47806996" w:rsidR="008B7E03" w:rsidRPr="00252853" w:rsidRDefault="008B7E03">
      <w:pPr>
        <w:pStyle w:val="ConsPlusTitle"/>
        <w:jc w:val="center"/>
        <w:rPr>
          <w:rFonts w:ascii="Times New Roman" w:hAnsi="Times New Roman" w:cs="Times New Roman"/>
          <w:sz w:val="28"/>
          <w:szCs w:val="28"/>
        </w:rPr>
      </w:pPr>
      <w:r w:rsidRPr="00252853">
        <w:rPr>
          <w:rFonts w:ascii="Times New Roman" w:hAnsi="Times New Roman" w:cs="Times New Roman"/>
          <w:sz w:val="28"/>
          <w:szCs w:val="28"/>
        </w:rPr>
        <w:t>находящиеся в пользовании</w:t>
      </w:r>
      <w:r w:rsidR="00244A92" w:rsidRPr="00252853">
        <w:rPr>
          <w:rFonts w:ascii="Times New Roman" w:hAnsi="Times New Roman" w:cs="Times New Roman"/>
          <w:sz w:val="28"/>
          <w:szCs w:val="28"/>
        </w:rPr>
        <w:t>»</w:t>
      </w:r>
    </w:p>
    <w:p w14:paraId="245F7151" w14:textId="77777777" w:rsidR="008E1244" w:rsidRPr="00252853" w:rsidRDefault="008E1244">
      <w:pPr>
        <w:pStyle w:val="ConsPlusTitle"/>
        <w:jc w:val="center"/>
        <w:rPr>
          <w:rFonts w:ascii="Times New Roman" w:hAnsi="Times New Roman" w:cs="Times New Roman"/>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3914"/>
        <w:gridCol w:w="10065"/>
      </w:tblGrid>
      <w:tr w:rsidR="0097266B" w:rsidRPr="00252853" w14:paraId="2206E14B" w14:textId="77777777" w:rsidTr="0097266B">
        <w:tc>
          <w:tcPr>
            <w:tcW w:w="617" w:type="dxa"/>
          </w:tcPr>
          <w:p w14:paraId="70364F41"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t>1.</w:t>
            </w:r>
          </w:p>
        </w:tc>
        <w:tc>
          <w:tcPr>
            <w:tcW w:w="3914" w:type="dxa"/>
          </w:tcPr>
          <w:p w14:paraId="6E8B50E5" w14:textId="75E251BF"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В </w:t>
            </w:r>
            <w:hyperlink r:id="rId65" w:history="1">
              <w:r w:rsidRPr="00252853">
                <w:rPr>
                  <w:rFonts w:ascii="Times New Roman" w:hAnsi="Times New Roman" w:cs="Times New Roman"/>
                </w:rPr>
                <w:t>подразделе 6.1</w:t>
              </w:r>
            </w:hyperlink>
            <w:r w:rsidRPr="00252853">
              <w:rPr>
                <w:rFonts w:ascii="Times New Roman" w:hAnsi="Times New Roman" w:cs="Times New Roman"/>
              </w:rPr>
              <w:t xml:space="preserve"> </w:t>
            </w:r>
            <w:r w:rsidR="00244A92" w:rsidRPr="00252853">
              <w:rPr>
                <w:rFonts w:ascii="Times New Roman" w:hAnsi="Times New Roman" w:cs="Times New Roman"/>
              </w:rPr>
              <w:t>«</w:t>
            </w:r>
            <w:r w:rsidRPr="00252853">
              <w:rPr>
                <w:rFonts w:ascii="Times New Roman" w:hAnsi="Times New Roman" w:cs="Times New Roman"/>
              </w:rPr>
              <w:t>Объекты недвижимого имущества, находящиеся в пользовании</w:t>
            </w:r>
            <w:r w:rsidR="00244A92" w:rsidRPr="00252853">
              <w:rPr>
                <w:rFonts w:ascii="Times New Roman" w:hAnsi="Times New Roman" w:cs="Times New Roman"/>
              </w:rPr>
              <w:t>»</w:t>
            </w:r>
            <w:r w:rsidRPr="00252853">
              <w:rPr>
                <w:rFonts w:ascii="Times New Roman" w:hAnsi="Times New Roman" w:cs="Times New Roman"/>
              </w:rPr>
              <w:t xml:space="preserve"> указываются не все объекты недвижимого имущества, находящиеся в пользовании.</w:t>
            </w:r>
          </w:p>
        </w:tc>
        <w:tc>
          <w:tcPr>
            <w:tcW w:w="10065" w:type="dxa"/>
          </w:tcPr>
          <w:p w14:paraId="71AB4AC3" w14:textId="166AFCE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В </w:t>
            </w:r>
            <w:hyperlink r:id="rId66" w:history="1">
              <w:r w:rsidRPr="00252853">
                <w:rPr>
                  <w:rFonts w:ascii="Times New Roman" w:hAnsi="Times New Roman" w:cs="Times New Roman"/>
                </w:rPr>
                <w:t>подразделе 6.1</w:t>
              </w:r>
            </w:hyperlink>
            <w:r w:rsidRPr="00252853">
              <w:rPr>
                <w:rFonts w:ascii="Times New Roman" w:hAnsi="Times New Roman" w:cs="Times New Roman"/>
              </w:rPr>
              <w:t xml:space="preserve"> </w:t>
            </w:r>
            <w:r w:rsidR="00244A92" w:rsidRPr="00252853">
              <w:rPr>
                <w:rFonts w:ascii="Times New Roman" w:hAnsi="Times New Roman" w:cs="Times New Roman"/>
              </w:rPr>
              <w:t>«</w:t>
            </w:r>
            <w:r w:rsidRPr="00252853">
              <w:rPr>
                <w:rFonts w:ascii="Times New Roman" w:hAnsi="Times New Roman" w:cs="Times New Roman"/>
              </w:rPr>
              <w:t>Объекты недвижимого имущества, находящиеся в пользовании</w:t>
            </w:r>
            <w:r w:rsidR="00244A92" w:rsidRPr="00252853">
              <w:rPr>
                <w:rFonts w:ascii="Times New Roman" w:hAnsi="Times New Roman" w:cs="Times New Roman"/>
              </w:rPr>
              <w:t>»</w:t>
            </w:r>
            <w:r w:rsidRPr="00252853">
              <w:rPr>
                <w:rFonts w:ascii="Times New Roman" w:hAnsi="Times New Roman" w:cs="Times New Roman"/>
              </w:rPr>
              <w:t xml:space="preserve"> отражается недвижимое имущество (муниципальное, ведомственное, арендованное и т.п.), находящееся во временном пользовании (не в собственности) служащего, его супруги (супруга), несовершеннолетних детей, а также основание пользования (договор аренды, фактическое предоставление и др.). В данном подразделе также подлежат отражению объекты недвижимого имущества, находящиеся в пользовании зарегистрированного в качестве индивидуального предпринимателя лица, в отношении которого представляется справка.</w:t>
            </w:r>
          </w:p>
          <w:p w14:paraId="5360187E" w14:textId="7777777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Также в этом подразделе подлежат указанию сведения о жилых помещениях (дом, квартира, комната), нежилом помещении, земельном участке, гараже и т.д.:</w:t>
            </w:r>
          </w:p>
          <w:p w14:paraId="28988B24" w14:textId="460A023C"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не принадлежащих служащему или членам его семьи на праве собственности или на праве нанимателя, но в которых у служащего, членов его семьи имеется регистрация (постоянная или временная), исключая случаи, когда служащий либо кандидат на замещение соответствующей должности, его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7F1EB718" w14:textId="0E2EB915"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где служащий, члены его семьи фактически проживают без заключения договора аренды, безвозмездного пользования или социального найма;</w:t>
            </w:r>
          </w:p>
          <w:p w14:paraId="58631DCF" w14:textId="71FC7719"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занимаемых по договору аренды (найма, поднайма);</w:t>
            </w:r>
          </w:p>
          <w:p w14:paraId="6D7B8568" w14:textId="1895D487"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занимаемых по договорам социального найма;</w:t>
            </w:r>
          </w:p>
          <w:p w14:paraId="36B9E69C" w14:textId="72CBD061"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используемых для бытовых нужд, но не зарегистрированных в установленном порядке органами Росреестра объектах незавершенного строительства;</w:t>
            </w:r>
          </w:p>
          <w:p w14:paraId="14D0C405" w14:textId="536CE86B"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принадлежащих на праве пожизненного наследуемого владения земельным участком;</w:t>
            </w:r>
          </w:p>
          <w:p w14:paraId="27FCA306" w14:textId="41A84F80"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переданных по договору или иному акту, но не зарегистрированных в установленном </w:t>
            </w:r>
            <w:r w:rsidR="008B7E03" w:rsidRPr="00252853">
              <w:rPr>
                <w:rFonts w:ascii="Times New Roman" w:hAnsi="Times New Roman" w:cs="Times New Roman"/>
              </w:rPr>
              <w:lastRenderedPageBreak/>
              <w:t>законодательством Российской Федерации порядке.</w:t>
            </w:r>
          </w:p>
        </w:tc>
      </w:tr>
      <w:tr w:rsidR="0044219C" w:rsidRPr="00252853" w14:paraId="03011252" w14:textId="77777777" w:rsidTr="0097266B">
        <w:tc>
          <w:tcPr>
            <w:tcW w:w="617" w:type="dxa"/>
          </w:tcPr>
          <w:p w14:paraId="750841BF" w14:textId="58383E43" w:rsidR="0044219C" w:rsidRPr="00252853" w:rsidRDefault="0044219C">
            <w:pPr>
              <w:pStyle w:val="ConsPlusNormal"/>
              <w:jc w:val="both"/>
              <w:rPr>
                <w:rFonts w:ascii="Times New Roman" w:hAnsi="Times New Roman" w:cs="Times New Roman"/>
              </w:rPr>
            </w:pPr>
            <w:r w:rsidRPr="00252853">
              <w:rPr>
                <w:rFonts w:ascii="Times New Roman" w:hAnsi="Times New Roman" w:cs="Times New Roman"/>
              </w:rPr>
              <w:lastRenderedPageBreak/>
              <w:t>2.</w:t>
            </w:r>
          </w:p>
        </w:tc>
        <w:tc>
          <w:tcPr>
            <w:tcW w:w="3914" w:type="dxa"/>
          </w:tcPr>
          <w:p w14:paraId="58CF3312" w14:textId="012A48FA" w:rsidR="0044219C" w:rsidRPr="00252853" w:rsidRDefault="0044219C" w:rsidP="005866E1">
            <w:pPr>
              <w:pStyle w:val="ConsPlusNormal"/>
              <w:ind w:firstLine="313"/>
              <w:jc w:val="both"/>
              <w:rPr>
                <w:rFonts w:ascii="Times New Roman" w:hAnsi="Times New Roman" w:cs="Times New Roman"/>
              </w:rPr>
            </w:pPr>
            <w:r w:rsidRPr="00252853">
              <w:rPr>
                <w:rFonts w:ascii="Times New Roman" w:hAnsi="Times New Roman" w:cs="Times New Roman"/>
              </w:rPr>
              <w:t>Служащий (работник) не указывает арендованное недвижимое имущество (загородные дома, коттеджи, дачи)</w:t>
            </w:r>
          </w:p>
        </w:tc>
        <w:tc>
          <w:tcPr>
            <w:tcW w:w="10065" w:type="dxa"/>
          </w:tcPr>
          <w:p w14:paraId="1FE72EF4" w14:textId="1BF6F628" w:rsidR="0044219C" w:rsidRPr="00252853" w:rsidRDefault="0044219C">
            <w:pPr>
              <w:pStyle w:val="ConsPlusNormal"/>
              <w:ind w:firstLine="283"/>
              <w:jc w:val="both"/>
              <w:rPr>
                <w:rFonts w:ascii="Times New Roman" w:hAnsi="Times New Roman" w:cs="Times New Roman"/>
              </w:rPr>
            </w:pPr>
            <w:r w:rsidRPr="00252853">
              <w:rPr>
                <w:rFonts w:ascii="Times New Roman" w:hAnsi="Times New Roman" w:cs="Times New Roman"/>
              </w:rPr>
              <w:t>В случае наличия действующего на отчетную дату договора аренды служащим, членами его семьи загородных домов, коттеджей, дач, либо иного недвижимого имущества, информация о таком имуществе (виде, сроках и основании пользования) подлежит отражению в подразделе 6.1 «Объекты недвижимого имущества, находящиеся в пользовании».</w:t>
            </w:r>
          </w:p>
        </w:tc>
      </w:tr>
      <w:tr w:rsidR="0097266B" w:rsidRPr="00252853" w14:paraId="0E55E3A5" w14:textId="77777777" w:rsidTr="0097266B">
        <w:tc>
          <w:tcPr>
            <w:tcW w:w="617" w:type="dxa"/>
          </w:tcPr>
          <w:p w14:paraId="7CFDB1FD" w14:textId="6841894E" w:rsidR="008B7E03" w:rsidRPr="00252853" w:rsidRDefault="0044219C">
            <w:pPr>
              <w:pStyle w:val="ConsPlusNormal"/>
              <w:jc w:val="both"/>
              <w:rPr>
                <w:rFonts w:ascii="Times New Roman" w:hAnsi="Times New Roman" w:cs="Times New Roman"/>
              </w:rPr>
            </w:pPr>
            <w:r w:rsidRPr="00252853">
              <w:rPr>
                <w:rFonts w:ascii="Times New Roman" w:hAnsi="Times New Roman" w:cs="Times New Roman"/>
              </w:rPr>
              <w:t>3</w:t>
            </w:r>
            <w:r w:rsidR="008B7E03" w:rsidRPr="00252853">
              <w:rPr>
                <w:rFonts w:ascii="Times New Roman" w:hAnsi="Times New Roman" w:cs="Times New Roman"/>
              </w:rPr>
              <w:t>.</w:t>
            </w:r>
          </w:p>
        </w:tc>
        <w:tc>
          <w:tcPr>
            <w:tcW w:w="3914" w:type="dxa"/>
          </w:tcPr>
          <w:p w14:paraId="2BA23C82" w14:textId="63971148"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Не полностью указывается информация в </w:t>
            </w:r>
            <w:hyperlink r:id="rId67" w:history="1">
              <w:r w:rsidRPr="00252853">
                <w:rPr>
                  <w:rFonts w:ascii="Times New Roman" w:hAnsi="Times New Roman" w:cs="Times New Roman"/>
                </w:rPr>
                <w:t>графе</w:t>
              </w:r>
            </w:hyperlink>
            <w:r w:rsidRPr="00252853">
              <w:rPr>
                <w:rFonts w:ascii="Times New Roman" w:hAnsi="Times New Roman" w:cs="Times New Roman"/>
              </w:rPr>
              <w:t xml:space="preserve"> </w:t>
            </w:r>
            <w:r w:rsidR="00244A92" w:rsidRPr="00252853">
              <w:rPr>
                <w:rFonts w:ascii="Times New Roman" w:hAnsi="Times New Roman" w:cs="Times New Roman"/>
              </w:rPr>
              <w:t>«</w:t>
            </w:r>
            <w:r w:rsidRPr="00252853">
              <w:rPr>
                <w:rFonts w:ascii="Times New Roman" w:hAnsi="Times New Roman" w:cs="Times New Roman"/>
              </w:rPr>
              <w:t>Основание пользования</w:t>
            </w:r>
            <w:r w:rsidR="00244A92" w:rsidRPr="00252853">
              <w:rPr>
                <w:rFonts w:ascii="Times New Roman" w:hAnsi="Times New Roman" w:cs="Times New Roman"/>
              </w:rPr>
              <w:t>»</w:t>
            </w:r>
            <w:r w:rsidRPr="00252853">
              <w:rPr>
                <w:rFonts w:ascii="Times New Roman" w:hAnsi="Times New Roman" w:cs="Times New Roman"/>
              </w:rPr>
              <w:t xml:space="preserve"> подраздела 6.1 </w:t>
            </w:r>
            <w:r w:rsidR="00244A92" w:rsidRPr="00252853">
              <w:rPr>
                <w:rFonts w:ascii="Times New Roman" w:hAnsi="Times New Roman" w:cs="Times New Roman"/>
              </w:rPr>
              <w:t>«</w:t>
            </w:r>
            <w:r w:rsidRPr="00252853">
              <w:rPr>
                <w:rFonts w:ascii="Times New Roman" w:hAnsi="Times New Roman" w:cs="Times New Roman"/>
              </w:rPr>
              <w:t>Объекты недвижимого имущества, находящиеся в пользовании</w:t>
            </w:r>
            <w:r w:rsidR="00244A92" w:rsidRPr="00252853">
              <w:rPr>
                <w:rFonts w:ascii="Times New Roman" w:hAnsi="Times New Roman" w:cs="Times New Roman"/>
              </w:rPr>
              <w:t>»</w:t>
            </w:r>
            <w:r w:rsidRPr="00252853">
              <w:rPr>
                <w:rFonts w:ascii="Times New Roman" w:hAnsi="Times New Roman" w:cs="Times New Roman"/>
              </w:rPr>
              <w:t>.</w:t>
            </w:r>
          </w:p>
        </w:tc>
        <w:tc>
          <w:tcPr>
            <w:tcW w:w="10065" w:type="dxa"/>
          </w:tcPr>
          <w:p w14:paraId="09F81BF9" w14:textId="1739914F"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В </w:t>
            </w:r>
            <w:hyperlink r:id="rId68" w:history="1">
              <w:r w:rsidRPr="00252853">
                <w:rPr>
                  <w:rFonts w:ascii="Times New Roman" w:hAnsi="Times New Roman" w:cs="Times New Roman"/>
                </w:rPr>
                <w:t>графе</w:t>
              </w:r>
            </w:hyperlink>
            <w:r w:rsidRPr="00252853">
              <w:rPr>
                <w:rFonts w:ascii="Times New Roman" w:hAnsi="Times New Roman" w:cs="Times New Roman"/>
              </w:rPr>
              <w:t xml:space="preserve"> </w:t>
            </w:r>
            <w:r w:rsidR="00244A92" w:rsidRPr="00252853">
              <w:rPr>
                <w:rFonts w:ascii="Times New Roman" w:hAnsi="Times New Roman" w:cs="Times New Roman"/>
              </w:rPr>
              <w:t>«</w:t>
            </w:r>
            <w:r w:rsidRPr="00252853">
              <w:rPr>
                <w:rFonts w:ascii="Times New Roman" w:hAnsi="Times New Roman" w:cs="Times New Roman"/>
              </w:rPr>
              <w:t>Основание пользования</w:t>
            </w:r>
            <w:r w:rsidR="00244A92" w:rsidRPr="00252853">
              <w:rPr>
                <w:rFonts w:ascii="Times New Roman" w:hAnsi="Times New Roman" w:cs="Times New Roman"/>
              </w:rPr>
              <w:t>»</w:t>
            </w:r>
            <w:r w:rsidRPr="00252853">
              <w:rPr>
                <w:rFonts w:ascii="Times New Roman" w:hAnsi="Times New Roman" w:cs="Times New Roman"/>
              </w:rPr>
              <w:t xml:space="preserve"> подраздела 6.1 </w:t>
            </w:r>
            <w:r w:rsidR="00244A92" w:rsidRPr="00252853">
              <w:rPr>
                <w:rFonts w:ascii="Times New Roman" w:hAnsi="Times New Roman" w:cs="Times New Roman"/>
              </w:rPr>
              <w:t>«</w:t>
            </w:r>
            <w:r w:rsidRPr="00252853">
              <w:rPr>
                <w:rFonts w:ascii="Times New Roman" w:hAnsi="Times New Roman" w:cs="Times New Roman"/>
              </w:rPr>
              <w:t>Объекты недвижимого имущества, находящиеся в пользовании</w:t>
            </w:r>
            <w:r w:rsidR="00244A92" w:rsidRPr="00252853">
              <w:rPr>
                <w:rFonts w:ascii="Times New Roman" w:hAnsi="Times New Roman" w:cs="Times New Roman"/>
              </w:rPr>
              <w:t>»</w:t>
            </w:r>
            <w:r w:rsidRPr="00252853">
              <w:rPr>
                <w:rFonts w:ascii="Times New Roman" w:hAnsi="Times New Roman" w:cs="Times New Roman"/>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(имеет место фактическое предоставление), рекомендуется указывать фамилию, имя и отчество лица, предоставившего объект недвижимого имущества.</w:t>
            </w:r>
          </w:p>
        </w:tc>
      </w:tr>
    </w:tbl>
    <w:p w14:paraId="609071E7" w14:textId="77777777" w:rsidR="006458F2" w:rsidRPr="00252853" w:rsidRDefault="006458F2">
      <w:pPr>
        <w:pStyle w:val="ConsPlusTitle"/>
        <w:jc w:val="center"/>
        <w:outlineLvl w:val="0"/>
        <w:rPr>
          <w:rFonts w:ascii="Times New Roman" w:hAnsi="Times New Roman" w:cs="Times New Roman"/>
          <w:sz w:val="28"/>
          <w:szCs w:val="28"/>
        </w:rPr>
      </w:pPr>
    </w:p>
    <w:p w14:paraId="0E98DB26" w14:textId="25767450" w:rsidR="008B7E03" w:rsidRPr="00DC0FC3" w:rsidRDefault="008B7E03">
      <w:pPr>
        <w:pStyle w:val="ConsPlusTitle"/>
        <w:jc w:val="center"/>
        <w:outlineLvl w:val="0"/>
        <w:rPr>
          <w:rFonts w:ascii="Times New Roman" w:hAnsi="Times New Roman" w:cs="Times New Roman"/>
          <w:sz w:val="28"/>
          <w:szCs w:val="28"/>
        </w:rPr>
      </w:pPr>
      <w:r w:rsidRPr="00DC0FC3">
        <w:rPr>
          <w:rFonts w:ascii="Times New Roman" w:hAnsi="Times New Roman" w:cs="Times New Roman"/>
          <w:sz w:val="28"/>
          <w:szCs w:val="28"/>
        </w:rPr>
        <w:t xml:space="preserve">Раздел 6 </w:t>
      </w:r>
      <w:r w:rsidR="00244A92" w:rsidRPr="00DC0FC3">
        <w:rPr>
          <w:rFonts w:ascii="Times New Roman" w:hAnsi="Times New Roman" w:cs="Times New Roman"/>
          <w:sz w:val="28"/>
          <w:szCs w:val="28"/>
        </w:rPr>
        <w:t>«</w:t>
      </w:r>
      <w:r w:rsidRPr="00DC0FC3">
        <w:rPr>
          <w:rFonts w:ascii="Times New Roman" w:hAnsi="Times New Roman" w:cs="Times New Roman"/>
          <w:sz w:val="28"/>
          <w:szCs w:val="28"/>
        </w:rPr>
        <w:t>Сведения об обязательствах</w:t>
      </w:r>
    </w:p>
    <w:p w14:paraId="191BEF7D" w14:textId="670708EC" w:rsidR="008B7E03" w:rsidRPr="00DC0FC3" w:rsidRDefault="008B7E03">
      <w:pPr>
        <w:pStyle w:val="ConsPlusTitle"/>
        <w:jc w:val="center"/>
        <w:rPr>
          <w:rFonts w:ascii="Times New Roman" w:hAnsi="Times New Roman" w:cs="Times New Roman"/>
          <w:sz w:val="28"/>
          <w:szCs w:val="28"/>
        </w:rPr>
      </w:pPr>
      <w:r w:rsidRPr="00DC0FC3">
        <w:rPr>
          <w:rFonts w:ascii="Times New Roman" w:hAnsi="Times New Roman" w:cs="Times New Roman"/>
          <w:sz w:val="28"/>
          <w:szCs w:val="28"/>
        </w:rPr>
        <w:t>имущественного характера</w:t>
      </w:r>
      <w:r w:rsidR="00244A92" w:rsidRPr="00DC0FC3">
        <w:rPr>
          <w:rFonts w:ascii="Times New Roman" w:hAnsi="Times New Roman" w:cs="Times New Roman"/>
          <w:sz w:val="28"/>
          <w:szCs w:val="28"/>
        </w:rPr>
        <w:t>»</w:t>
      </w:r>
      <w:r w:rsidRPr="00DC0FC3">
        <w:rPr>
          <w:rFonts w:ascii="Times New Roman" w:hAnsi="Times New Roman" w:cs="Times New Roman"/>
          <w:sz w:val="28"/>
          <w:szCs w:val="28"/>
        </w:rPr>
        <w:t xml:space="preserve">, Подраздел 6.2 </w:t>
      </w:r>
      <w:r w:rsidR="00244A92" w:rsidRPr="00DC0FC3">
        <w:rPr>
          <w:rFonts w:ascii="Times New Roman" w:hAnsi="Times New Roman" w:cs="Times New Roman"/>
          <w:sz w:val="28"/>
          <w:szCs w:val="28"/>
        </w:rPr>
        <w:t>«</w:t>
      </w:r>
      <w:r w:rsidRPr="00DC0FC3">
        <w:rPr>
          <w:rFonts w:ascii="Times New Roman" w:hAnsi="Times New Roman" w:cs="Times New Roman"/>
          <w:sz w:val="28"/>
          <w:szCs w:val="28"/>
        </w:rPr>
        <w:t>Срочные</w:t>
      </w:r>
    </w:p>
    <w:p w14:paraId="5FBF481A" w14:textId="3B6328AE" w:rsidR="008B7E03" w:rsidRPr="00252853" w:rsidRDefault="008B7E03">
      <w:pPr>
        <w:pStyle w:val="ConsPlusTitle"/>
        <w:jc w:val="center"/>
        <w:rPr>
          <w:rFonts w:ascii="Times New Roman" w:hAnsi="Times New Roman" w:cs="Times New Roman"/>
          <w:sz w:val="28"/>
          <w:szCs w:val="28"/>
        </w:rPr>
      </w:pPr>
      <w:r w:rsidRPr="00DC0FC3">
        <w:rPr>
          <w:rFonts w:ascii="Times New Roman" w:hAnsi="Times New Roman" w:cs="Times New Roman"/>
          <w:sz w:val="28"/>
          <w:szCs w:val="28"/>
        </w:rPr>
        <w:t>обязательства финансового характера</w:t>
      </w:r>
      <w:r w:rsidR="00244A92" w:rsidRPr="00DC0FC3">
        <w:rPr>
          <w:rFonts w:ascii="Times New Roman" w:hAnsi="Times New Roman" w:cs="Times New Roman"/>
          <w:sz w:val="28"/>
          <w:szCs w:val="28"/>
        </w:rPr>
        <w:t>»</w:t>
      </w:r>
    </w:p>
    <w:p w14:paraId="483E0867" w14:textId="77777777" w:rsidR="008B7E03" w:rsidRPr="00252853" w:rsidRDefault="008B7E03">
      <w:pPr>
        <w:pStyle w:val="ConsPlusNormal"/>
        <w:jc w:val="both"/>
        <w:rPr>
          <w:rFonts w:ascii="Times New Roman" w:hAnsi="Times New Roman" w:cs="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3914"/>
        <w:gridCol w:w="10065"/>
      </w:tblGrid>
      <w:tr w:rsidR="0097266B" w:rsidRPr="00252853" w14:paraId="47FCFBA0" w14:textId="77777777" w:rsidTr="0097266B">
        <w:tc>
          <w:tcPr>
            <w:tcW w:w="617" w:type="dxa"/>
          </w:tcPr>
          <w:p w14:paraId="71B2343B"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t>1.</w:t>
            </w:r>
          </w:p>
        </w:tc>
        <w:tc>
          <w:tcPr>
            <w:tcW w:w="3914" w:type="dxa"/>
          </w:tcPr>
          <w:p w14:paraId="5C8AB2A5" w14:textId="108DAE70"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В </w:t>
            </w:r>
            <w:hyperlink r:id="rId69" w:history="1">
              <w:r w:rsidRPr="00252853">
                <w:rPr>
                  <w:rFonts w:ascii="Times New Roman" w:hAnsi="Times New Roman" w:cs="Times New Roman"/>
                </w:rPr>
                <w:t>подразделе 6.2</w:t>
              </w:r>
            </w:hyperlink>
            <w:r w:rsidRPr="00252853">
              <w:rPr>
                <w:rFonts w:ascii="Times New Roman" w:hAnsi="Times New Roman" w:cs="Times New Roman"/>
              </w:rPr>
              <w:t xml:space="preserve"> </w:t>
            </w:r>
            <w:r w:rsidR="00A20E2E" w:rsidRPr="00252853">
              <w:rPr>
                <w:rFonts w:ascii="Times New Roman" w:hAnsi="Times New Roman" w:cs="Times New Roman"/>
              </w:rPr>
              <w:t>«</w:t>
            </w:r>
            <w:r w:rsidRPr="00252853">
              <w:rPr>
                <w:rFonts w:ascii="Times New Roman" w:hAnsi="Times New Roman" w:cs="Times New Roman"/>
              </w:rPr>
              <w:t>Срочные обязательства финансового характера</w:t>
            </w:r>
            <w:r w:rsidR="00A20E2E" w:rsidRPr="00252853">
              <w:rPr>
                <w:rFonts w:ascii="Times New Roman" w:hAnsi="Times New Roman" w:cs="Times New Roman"/>
              </w:rPr>
              <w:t>»</w:t>
            </w:r>
            <w:r w:rsidRPr="00252853">
              <w:rPr>
                <w:rFonts w:ascii="Times New Roman" w:hAnsi="Times New Roman" w:cs="Times New Roman"/>
              </w:rPr>
              <w:t xml:space="preserve"> не всегда правильно и обоснованно указываются срочные обязательства финансового характера (заем, кредит и другие).</w:t>
            </w:r>
          </w:p>
        </w:tc>
        <w:tc>
          <w:tcPr>
            <w:tcW w:w="10065" w:type="dxa"/>
          </w:tcPr>
          <w:p w14:paraId="4FF43D7B" w14:textId="2BF6842C"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В </w:t>
            </w:r>
            <w:hyperlink r:id="rId70" w:history="1">
              <w:r w:rsidRPr="00252853">
                <w:rPr>
                  <w:rFonts w:ascii="Times New Roman" w:hAnsi="Times New Roman" w:cs="Times New Roman"/>
                </w:rPr>
                <w:t>подразделе 6.2</w:t>
              </w:r>
            </w:hyperlink>
            <w:r w:rsidRPr="00252853">
              <w:rPr>
                <w:rFonts w:ascii="Times New Roman" w:hAnsi="Times New Roman" w:cs="Times New Roman"/>
              </w:rPr>
              <w:t xml:space="preserve"> </w:t>
            </w:r>
            <w:r w:rsidR="00A20E2E" w:rsidRPr="00252853">
              <w:rPr>
                <w:rFonts w:ascii="Times New Roman" w:hAnsi="Times New Roman" w:cs="Times New Roman"/>
              </w:rPr>
              <w:t>«</w:t>
            </w:r>
            <w:r w:rsidRPr="00252853">
              <w:rPr>
                <w:rFonts w:ascii="Times New Roman" w:hAnsi="Times New Roman" w:cs="Times New Roman"/>
              </w:rPr>
              <w:t>Срочные обязательства финансового характера</w:t>
            </w:r>
            <w:r w:rsidR="00A20E2E" w:rsidRPr="00252853">
              <w:rPr>
                <w:rFonts w:ascii="Times New Roman" w:hAnsi="Times New Roman" w:cs="Times New Roman"/>
              </w:rPr>
              <w:t>»</w:t>
            </w:r>
            <w:r w:rsidRPr="00252853">
              <w:rPr>
                <w:rFonts w:ascii="Times New Roman" w:hAnsi="Times New Roman" w:cs="Times New Roman"/>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и (или) его супруга (супруг) и (или) несовершеннолетний ребенок. В том числе в данном подразделе, подлежат указанию:</w:t>
            </w:r>
          </w:p>
          <w:p w14:paraId="67E773D8" w14:textId="7699B375"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договор участия в долевом строительстве объекта недвижимости;</w:t>
            </w:r>
          </w:p>
          <w:p w14:paraId="35540F58" w14:textId="20107DDA"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14:paraId="74DD6FB1" w14:textId="541B7FC9"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договор финансовой аренды (лизинг);</w:t>
            </w:r>
          </w:p>
          <w:p w14:paraId="6E12D980" w14:textId="720C0774"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договор займа;</w:t>
            </w:r>
          </w:p>
          <w:p w14:paraId="642EFB9C" w14:textId="1D351BC1"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договор финансирования под уступку денежного требования;</w:t>
            </w:r>
          </w:p>
          <w:p w14:paraId="7977701A" w14:textId="6FA88696"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обязательства, связанные с заключением договора об уступке права требования;</w:t>
            </w:r>
          </w:p>
          <w:p w14:paraId="76148CE1" w14:textId="47D10F97"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обязательства вследствие причинения вреда (финансовые);</w:t>
            </w:r>
          </w:p>
          <w:p w14:paraId="0D6D8243" w14:textId="28D72665"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обязательства по договору поручительства (если по состоянию на отчетную дату должник не исполняет или исполняет обязательства перед кредитором ненадлежащим образом и соответствующие </w:t>
            </w:r>
            <w:r w:rsidR="008B7E03" w:rsidRPr="00252853">
              <w:rPr>
                <w:rFonts w:ascii="Times New Roman" w:hAnsi="Times New Roman" w:cs="Times New Roman"/>
              </w:rPr>
              <w:lastRenderedPageBreak/>
              <w:t>обязательства возникли у поручителя);</w:t>
            </w:r>
          </w:p>
          <w:p w14:paraId="3D2AF4D2" w14:textId="5D32FAA3"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обязательства по уплате алиментов (если по состоянию на отчетную дату сумма невыплаченных алиментов равна или превышает 500 000 руб.);</w:t>
            </w:r>
          </w:p>
          <w:p w14:paraId="33FEE3C6" w14:textId="5939F789"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обязательства по выплате арендной платы за наем жилого (нежилого) помещения (если по состоянию на отчетную дату сумма невыплаченной арендной платы равна или превышает 500 000 руб.);</w:t>
            </w:r>
          </w:p>
          <w:p w14:paraId="5474E158" w14:textId="10DE17F0"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выкупленная дебиторская задолженность;</w:t>
            </w:r>
          </w:p>
          <w:p w14:paraId="22F5D293" w14:textId="13E6B6DF"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финансовые обязательства, участником которой в силу Федерального </w:t>
            </w:r>
            <w:hyperlink r:id="rId71" w:history="1">
              <w:r w:rsidR="008B7E03" w:rsidRPr="00252853">
                <w:rPr>
                  <w:rFonts w:ascii="Times New Roman" w:hAnsi="Times New Roman" w:cs="Times New Roman"/>
                </w:rPr>
                <w:t>закона</w:t>
              </w:r>
            </w:hyperlink>
            <w:r w:rsidR="008B7E03" w:rsidRPr="00252853">
              <w:rPr>
                <w:rFonts w:ascii="Times New Roman" w:hAnsi="Times New Roman" w:cs="Times New Roman"/>
              </w:rPr>
              <w:t xml:space="preserve"> от 23.12.2003 </w:t>
            </w:r>
            <w:r w:rsidR="00891E89" w:rsidRPr="00252853">
              <w:rPr>
                <w:rFonts w:ascii="Times New Roman" w:hAnsi="Times New Roman" w:cs="Times New Roman"/>
              </w:rPr>
              <w:t>№</w:t>
            </w:r>
            <w:r w:rsidR="008B7E03" w:rsidRPr="00252853">
              <w:rPr>
                <w:rFonts w:ascii="Times New Roman" w:hAnsi="Times New Roman" w:cs="Times New Roman"/>
              </w:rPr>
              <w:t xml:space="preserve"> 177-ФЗ </w:t>
            </w:r>
            <w:r w:rsidR="00A20E2E" w:rsidRPr="00252853">
              <w:rPr>
                <w:rFonts w:ascii="Times New Roman" w:hAnsi="Times New Roman" w:cs="Times New Roman"/>
              </w:rPr>
              <w:t>«</w:t>
            </w:r>
            <w:r w:rsidR="008B7E03" w:rsidRPr="00252853">
              <w:rPr>
                <w:rFonts w:ascii="Times New Roman" w:hAnsi="Times New Roman" w:cs="Times New Roman"/>
              </w:rPr>
              <w:t>О страховании вкладов в банках Российской Федерации</w:t>
            </w:r>
            <w:r w:rsidR="00A20E2E" w:rsidRPr="00252853">
              <w:rPr>
                <w:rFonts w:ascii="Times New Roman" w:hAnsi="Times New Roman" w:cs="Times New Roman"/>
              </w:rPr>
              <w:t>»</w:t>
            </w:r>
            <w:r w:rsidR="008B7E03" w:rsidRPr="00252853">
              <w:rPr>
                <w:rFonts w:ascii="Times New Roman" w:hAnsi="Times New Roman" w:cs="Times New Roman"/>
              </w:rPr>
              <w:t xml:space="preserve"> является государственная корпорация </w:t>
            </w:r>
            <w:r w:rsidR="00A20E2E" w:rsidRPr="00252853">
              <w:rPr>
                <w:rFonts w:ascii="Times New Roman" w:hAnsi="Times New Roman" w:cs="Times New Roman"/>
              </w:rPr>
              <w:t>«</w:t>
            </w:r>
            <w:r w:rsidR="008B7E03" w:rsidRPr="00252853">
              <w:rPr>
                <w:rFonts w:ascii="Times New Roman" w:hAnsi="Times New Roman" w:cs="Times New Roman"/>
              </w:rPr>
              <w:t>Агентство по страхованию вкладов</w:t>
            </w:r>
            <w:r w:rsidR="00A20E2E" w:rsidRPr="00252853">
              <w:rPr>
                <w:rFonts w:ascii="Times New Roman" w:hAnsi="Times New Roman" w:cs="Times New Roman"/>
              </w:rPr>
              <w:t>»</w:t>
            </w:r>
            <w:r w:rsidR="008B7E03" w:rsidRPr="00252853">
              <w:rPr>
                <w:rFonts w:ascii="Times New Roman" w:hAnsi="Times New Roman" w:cs="Times New Roman"/>
              </w:rPr>
              <w:t>;</w:t>
            </w:r>
          </w:p>
          <w:p w14:paraId="4B9C1091" w14:textId="4FA3EEA1"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обязательства, возникшие в соответствии с </w:t>
            </w:r>
            <w:hyperlink r:id="rId72" w:history="1">
              <w:r w:rsidR="008B7E03" w:rsidRPr="00252853">
                <w:rPr>
                  <w:rFonts w:ascii="Times New Roman" w:hAnsi="Times New Roman" w:cs="Times New Roman"/>
                </w:rPr>
                <w:t>Законом</w:t>
              </w:r>
            </w:hyperlink>
            <w:r w:rsidR="008B7E03" w:rsidRPr="00252853">
              <w:rPr>
                <w:rFonts w:ascii="Times New Roman" w:hAnsi="Times New Roman" w:cs="Times New Roman"/>
              </w:rPr>
              <w:t xml:space="preserve"> Российской Федерации от 27 ноября 1992 г. </w:t>
            </w:r>
            <w:r w:rsidR="00F04FAD">
              <w:rPr>
                <w:rFonts w:ascii="Times New Roman" w:hAnsi="Times New Roman" w:cs="Times New Roman"/>
              </w:rPr>
              <w:br/>
            </w:r>
            <w:r w:rsidR="00891E89" w:rsidRPr="00252853">
              <w:rPr>
                <w:rFonts w:ascii="Times New Roman" w:hAnsi="Times New Roman" w:cs="Times New Roman"/>
              </w:rPr>
              <w:t>№</w:t>
            </w:r>
            <w:r w:rsidR="008B7E03" w:rsidRPr="00252853">
              <w:rPr>
                <w:rFonts w:ascii="Times New Roman" w:hAnsi="Times New Roman" w:cs="Times New Roman"/>
              </w:rPr>
              <w:t xml:space="preserve"> 4015-1 </w:t>
            </w:r>
            <w:r w:rsidR="008B3024" w:rsidRPr="00252853">
              <w:rPr>
                <w:rFonts w:ascii="Times New Roman" w:hAnsi="Times New Roman" w:cs="Times New Roman"/>
              </w:rPr>
              <w:t>«</w:t>
            </w:r>
            <w:r w:rsidR="008B7E03" w:rsidRPr="00252853">
              <w:rPr>
                <w:rFonts w:ascii="Times New Roman" w:hAnsi="Times New Roman" w:cs="Times New Roman"/>
              </w:rPr>
              <w:t>Об организации страхового дела в Российской Федерации</w:t>
            </w:r>
            <w:r w:rsidR="008B3024" w:rsidRPr="00252853">
              <w:rPr>
                <w:rFonts w:ascii="Times New Roman" w:hAnsi="Times New Roman" w:cs="Times New Roman"/>
              </w:rPr>
              <w:t>»</w:t>
            </w:r>
            <w:r w:rsidR="008B7E03" w:rsidRPr="00252853">
              <w:rPr>
                <w:rFonts w:ascii="Times New Roman" w:hAnsi="Times New Roman" w:cs="Times New Roman"/>
              </w:rPr>
              <w:t>;</w:t>
            </w:r>
          </w:p>
          <w:p w14:paraId="3D34693C" w14:textId="24D8485E"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p>
          <w:p w14:paraId="1EB6057B" w14:textId="425205EA"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иные обязательства, в том числе установленные решением суда.</w:t>
            </w:r>
          </w:p>
        </w:tc>
      </w:tr>
      <w:tr w:rsidR="0097266B" w:rsidRPr="00252853" w14:paraId="691CC1E4" w14:textId="77777777" w:rsidTr="0097266B">
        <w:tc>
          <w:tcPr>
            <w:tcW w:w="617" w:type="dxa"/>
          </w:tcPr>
          <w:p w14:paraId="4F4E0EF4" w14:textId="77777777" w:rsidR="008B7E03" w:rsidRPr="00252853" w:rsidRDefault="008B7E03">
            <w:pPr>
              <w:pStyle w:val="ConsPlusNormal"/>
              <w:jc w:val="both"/>
              <w:rPr>
                <w:rFonts w:ascii="Times New Roman" w:hAnsi="Times New Roman" w:cs="Times New Roman"/>
              </w:rPr>
            </w:pPr>
            <w:r w:rsidRPr="00252853">
              <w:rPr>
                <w:rFonts w:ascii="Times New Roman" w:hAnsi="Times New Roman" w:cs="Times New Roman"/>
              </w:rPr>
              <w:lastRenderedPageBreak/>
              <w:t>2.</w:t>
            </w:r>
          </w:p>
        </w:tc>
        <w:tc>
          <w:tcPr>
            <w:tcW w:w="3914" w:type="dxa"/>
          </w:tcPr>
          <w:p w14:paraId="00A07AB7" w14:textId="0BE597BC"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В </w:t>
            </w:r>
            <w:hyperlink r:id="rId73" w:history="1">
              <w:r w:rsidRPr="00252853">
                <w:rPr>
                  <w:rFonts w:ascii="Times New Roman" w:hAnsi="Times New Roman" w:cs="Times New Roman"/>
                </w:rPr>
                <w:t>подразделе 6.2</w:t>
              </w:r>
            </w:hyperlink>
            <w:r w:rsidRPr="00252853">
              <w:rPr>
                <w:rFonts w:ascii="Times New Roman" w:hAnsi="Times New Roman" w:cs="Times New Roman"/>
              </w:rPr>
              <w:t xml:space="preserve"> </w:t>
            </w:r>
            <w:r w:rsidR="008B5F3E" w:rsidRPr="00252853">
              <w:rPr>
                <w:rFonts w:ascii="Times New Roman" w:hAnsi="Times New Roman" w:cs="Times New Roman"/>
              </w:rPr>
              <w:t>«</w:t>
            </w:r>
            <w:r w:rsidRPr="00252853">
              <w:rPr>
                <w:rFonts w:ascii="Times New Roman" w:hAnsi="Times New Roman" w:cs="Times New Roman"/>
              </w:rPr>
              <w:t>Срочные обязательства финансового характера</w:t>
            </w:r>
            <w:r w:rsidR="008B5F3E" w:rsidRPr="00252853">
              <w:rPr>
                <w:rFonts w:ascii="Times New Roman" w:hAnsi="Times New Roman" w:cs="Times New Roman"/>
              </w:rPr>
              <w:t>»</w:t>
            </w:r>
            <w:r w:rsidRPr="00252853">
              <w:rPr>
                <w:rFonts w:ascii="Times New Roman" w:hAnsi="Times New Roman" w:cs="Times New Roman"/>
              </w:rPr>
              <w:t xml:space="preserve"> не указывается либо неверно указывается информация об обязательствах, возникших в соответствии с </w:t>
            </w:r>
            <w:hyperlink r:id="rId74" w:history="1">
              <w:r w:rsidRPr="00252853">
                <w:rPr>
                  <w:rFonts w:ascii="Times New Roman" w:hAnsi="Times New Roman" w:cs="Times New Roman"/>
                </w:rPr>
                <w:t>Законом</w:t>
              </w:r>
            </w:hyperlink>
            <w:r w:rsidRPr="00252853">
              <w:rPr>
                <w:rFonts w:ascii="Times New Roman" w:hAnsi="Times New Roman" w:cs="Times New Roman"/>
              </w:rPr>
              <w:t xml:space="preserve"> Российской Федерации от 27.11.1992 </w:t>
            </w:r>
            <w:r w:rsidR="00891E89" w:rsidRPr="00252853">
              <w:rPr>
                <w:rFonts w:ascii="Times New Roman" w:hAnsi="Times New Roman" w:cs="Times New Roman"/>
              </w:rPr>
              <w:t>№</w:t>
            </w:r>
            <w:r w:rsidRPr="00252853">
              <w:rPr>
                <w:rFonts w:ascii="Times New Roman" w:hAnsi="Times New Roman" w:cs="Times New Roman"/>
              </w:rPr>
              <w:t xml:space="preserve"> 4015-1 </w:t>
            </w:r>
            <w:r w:rsidR="008B5F3E" w:rsidRPr="00252853">
              <w:rPr>
                <w:rFonts w:ascii="Times New Roman" w:hAnsi="Times New Roman" w:cs="Times New Roman"/>
              </w:rPr>
              <w:t>«</w:t>
            </w:r>
            <w:r w:rsidRPr="00252853">
              <w:rPr>
                <w:rFonts w:ascii="Times New Roman" w:hAnsi="Times New Roman" w:cs="Times New Roman"/>
              </w:rPr>
              <w:t>Об организации страхового дела в Российской Федерации</w:t>
            </w:r>
            <w:r w:rsidR="008B5F3E" w:rsidRPr="00252853">
              <w:rPr>
                <w:rFonts w:ascii="Times New Roman" w:hAnsi="Times New Roman" w:cs="Times New Roman"/>
              </w:rPr>
              <w:t>»</w:t>
            </w:r>
            <w:r w:rsidRPr="00252853">
              <w:rPr>
                <w:rFonts w:ascii="Times New Roman" w:hAnsi="Times New Roman" w:cs="Times New Roman"/>
              </w:rPr>
              <w:t>.</w:t>
            </w:r>
          </w:p>
        </w:tc>
        <w:tc>
          <w:tcPr>
            <w:tcW w:w="10065" w:type="dxa"/>
          </w:tcPr>
          <w:p w14:paraId="27906A51" w14:textId="2B396513"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В </w:t>
            </w:r>
            <w:hyperlink r:id="rId75" w:history="1">
              <w:r w:rsidRPr="00252853">
                <w:rPr>
                  <w:rFonts w:ascii="Times New Roman" w:hAnsi="Times New Roman" w:cs="Times New Roman"/>
                </w:rPr>
                <w:t>подразделе 6.2</w:t>
              </w:r>
            </w:hyperlink>
            <w:r w:rsidRPr="00252853">
              <w:rPr>
                <w:rFonts w:ascii="Times New Roman" w:hAnsi="Times New Roman" w:cs="Times New Roman"/>
              </w:rPr>
              <w:t xml:space="preserve"> </w:t>
            </w:r>
            <w:r w:rsidR="008B5F3E" w:rsidRPr="00252853">
              <w:rPr>
                <w:rFonts w:ascii="Times New Roman" w:hAnsi="Times New Roman" w:cs="Times New Roman"/>
              </w:rPr>
              <w:t>«</w:t>
            </w:r>
            <w:r w:rsidRPr="00252853">
              <w:rPr>
                <w:rFonts w:ascii="Times New Roman" w:hAnsi="Times New Roman" w:cs="Times New Roman"/>
              </w:rPr>
              <w:t>Срочные обязательства финансового характера</w:t>
            </w:r>
            <w:r w:rsidR="008B5F3E" w:rsidRPr="00252853">
              <w:rPr>
                <w:rFonts w:ascii="Times New Roman" w:hAnsi="Times New Roman" w:cs="Times New Roman"/>
              </w:rPr>
              <w:t>»</w:t>
            </w:r>
            <w:r w:rsidRPr="00252853">
              <w:rPr>
                <w:rFonts w:ascii="Times New Roman" w:hAnsi="Times New Roman" w:cs="Times New Roman"/>
              </w:rPr>
              <w:t xml:space="preserve"> в том числе подлежат отражению обязательства в соответствии с </w:t>
            </w:r>
            <w:hyperlink r:id="rId76" w:history="1">
              <w:r w:rsidRPr="00252853">
                <w:rPr>
                  <w:rFonts w:ascii="Times New Roman" w:hAnsi="Times New Roman" w:cs="Times New Roman"/>
                </w:rPr>
                <w:t>Законом</w:t>
              </w:r>
            </w:hyperlink>
            <w:r w:rsidRPr="00252853">
              <w:rPr>
                <w:rFonts w:ascii="Times New Roman" w:hAnsi="Times New Roman" w:cs="Times New Roman"/>
              </w:rPr>
              <w:t xml:space="preserve"> Российской Федерации от 27.11.1992 </w:t>
            </w:r>
            <w:r w:rsidR="00891E89" w:rsidRPr="00252853">
              <w:rPr>
                <w:rFonts w:ascii="Times New Roman" w:hAnsi="Times New Roman" w:cs="Times New Roman"/>
              </w:rPr>
              <w:t>№</w:t>
            </w:r>
            <w:r w:rsidRPr="00252853">
              <w:rPr>
                <w:rFonts w:ascii="Times New Roman" w:hAnsi="Times New Roman" w:cs="Times New Roman"/>
              </w:rPr>
              <w:t xml:space="preserve"> 4015-1 </w:t>
            </w:r>
            <w:r w:rsidR="008B5F3E" w:rsidRPr="00252853">
              <w:rPr>
                <w:rFonts w:ascii="Times New Roman" w:hAnsi="Times New Roman" w:cs="Times New Roman"/>
              </w:rPr>
              <w:t>«</w:t>
            </w:r>
            <w:r w:rsidRPr="00252853">
              <w:rPr>
                <w:rFonts w:ascii="Times New Roman" w:hAnsi="Times New Roman" w:cs="Times New Roman"/>
              </w:rPr>
              <w:t>Об организации страхового дела в Российской Федерации</w:t>
            </w:r>
            <w:r w:rsidR="008B5F3E" w:rsidRPr="00252853">
              <w:rPr>
                <w:rFonts w:ascii="Times New Roman" w:hAnsi="Times New Roman" w:cs="Times New Roman"/>
              </w:rPr>
              <w:t>»</w:t>
            </w:r>
            <w:r w:rsidRPr="00252853">
              <w:rPr>
                <w:rFonts w:ascii="Times New Roman" w:hAnsi="Times New Roman" w:cs="Times New Roman"/>
              </w:rPr>
              <w:t>,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его супруг (супруга), несовершеннолетние дети являются страхователями или выгодоприобретателями.</w:t>
            </w:r>
          </w:p>
          <w:p w14:paraId="6A4B62DE" w14:textId="7777777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Подробная информация о порядке отражения вышеназванных обязательств содержится в </w:t>
            </w:r>
            <w:hyperlink r:id="rId77" w:history="1">
              <w:r w:rsidRPr="00252853">
                <w:rPr>
                  <w:rFonts w:ascii="Times New Roman" w:hAnsi="Times New Roman" w:cs="Times New Roman"/>
                </w:rPr>
                <w:t>подпункте 3 пункта 158</w:t>
              </w:r>
            </w:hyperlink>
            <w:r w:rsidRPr="00252853">
              <w:rPr>
                <w:rFonts w:ascii="Times New Roman" w:hAnsi="Times New Roman" w:cs="Times New Roman"/>
              </w:rPr>
              <w:t xml:space="preserve"> Методических рекомендаций.</w:t>
            </w:r>
          </w:p>
        </w:tc>
      </w:tr>
    </w:tbl>
    <w:p w14:paraId="0F4724E4" w14:textId="77777777" w:rsidR="008B7E03" w:rsidRPr="00252853" w:rsidRDefault="008B7E03">
      <w:pPr>
        <w:pStyle w:val="ConsPlusNormal"/>
        <w:jc w:val="both"/>
        <w:rPr>
          <w:rFonts w:ascii="Times New Roman" w:hAnsi="Times New Roman" w:cs="Times New Roman"/>
        </w:rPr>
      </w:pPr>
    </w:p>
    <w:p w14:paraId="72A746DA" w14:textId="77777777" w:rsidR="00DC0FC3" w:rsidRDefault="00DC0FC3">
      <w:pPr>
        <w:pStyle w:val="ConsPlusTitle"/>
        <w:jc w:val="center"/>
        <w:outlineLvl w:val="0"/>
        <w:rPr>
          <w:rFonts w:ascii="Times New Roman" w:hAnsi="Times New Roman" w:cs="Times New Roman"/>
          <w:sz w:val="28"/>
          <w:szCs w:val="28"/>
        </w:rPr>
      </w:pPr>
    </w:p>
    <w:p w14:paraId="008F0A6E" w14:textId="77777777" w:rsidR="00DC0FC3" w:rsidRDefault="00DC0FC3">
      <w:pPr>
        <w:pStyle w:val="ConsPlusTitle"/>
        <w:jc w:val="center"/>
        <w:outlineLvl w:val="0"/>
        <w:rPr>
          <w:rFonts w:ascii="Times New Roman" w:hAnsi="Times New Roman" w:cs="Times New Roman"/>
          <w:sz w:val="28"/>
          <w:szCs w:val="28"/>
        </w:rPr>
      </w:pPr>
    </w:p>
    <w:p w14:paraId="47FE42E8" w14:textId="77777777" w:rsidR="00DC0FC3" w:rsidRDefault="00DC0FC3">
      <w:pPr>
        <w:pStyle w:val="ConsPlusTitle"/>
        <w:jc w:val="center"/>
        <w:outlineLvl w:val="0"/>
        <w:rPr>
          <w:rFonts w:ascii="Times New Roman" w:hAnsi="Times New Roman" w:cs="Times New Roman"/>
          <w:sz w:val="28"/>
          <w:szCs w:val="28"/>
        </w:rPr>
      </w:pPr>
    </w:p>
    <w:p w14:paraId="092653B7" w14:textId="77777777" w:rsidR="00DC0FC3" w:rsidRDefault="00DC0FC3">
      <w:pPr>
        <w:pStyle w:val="ConsPlusTitle"/>
        <w:jc w:val="center"/>
        <w:outlineLvl w:val="0"/>
        <w:rPr>
          <w:rFonts w:ascii="Times New Roman" w:hAnsi="Times New Roman" w:cs="Times New Roman"/>
          <w:sz w:val="28"/>
          <w:szCs w:val="28"/>
        </w:rPr>
      </w:pPr>
    </w:p>
    <w:p w14:paraId="52785F2D" w14:textId="77777777" w:rsidR="00DC0FC3" w:rsidRDefault="00DC0FC3">
      <w:pPr>
        <w:pStyle w:val="ConsPlusTitle"/>
        <w:jc w:val="center"/>
        <w:outlineLvl w:val="0"/>
        <w:rPr>
          <w:rFonts w:ascii="Times New Roman" w:hAnsi="Times New Roman" w:cs="Times New Roman"/>
          <w:sz w:val="28"/>
          <w:szCs w:val="28"/>
        </w:rPr>
      </w:pPr>
    </w:p>
    <w:p w14:paraId="375F093C" w14:textId="1E6637D3" w:rsidR="008B7E03" w:rsidRPr="00252853" w:rsidRDefault="008B7E03">
      <w:pPr>
        <w:pStyle w:val="ConsPlusTitle"/>
        <w:jc w:val="center"/>
        <w:outlineLvl w:val="0"/>
        <w:rPr>
          <w:rFonts w:ascii="Times New Roman" w:hAnsi="Times New Roman" w:cs="Times New Roman"/>
          <w:sz w:val="28"/>
          <w:szCs w:val="28"/>
        </w:rPr>
      </w:pPr>
      <w:r w:rsidRPr="00252853">
        <w:rPr>
          <w:rFonts w:ascii="Times New Roman" w:hAnsi="Times New Roman" w:cs="Times New Roman"/>
          <w:sz w:val="28"/>
          <w:szCs w:val="28"/>
        </w:rPr>
        <w:lastRenderedPageBreak/>
        <w:t xml:space="preserve">Раздел 7 </w:t>
      </w:r>
      <w:r w:rsidR="00A838AB" w:rsidRPr="00252853">
        <w:rPr>
          <w:rFonts w:ascii="Times New Roman" w:hAnsi="Times New Roman" w:cs="Times New Roman"/>
          <w:sz w:val="28"/>
          <w:szCs w:val="28"/>
        </w:rPr>
        <w:t>«</w:t>
      </w:r>
      <w:r w:rsidRPr="00252853">
        <w:rPr>
          <w:rFonts w:ascii="Times New Roman" w:hAnsi="Times New Roman" w:cs="Times New Roman"/>
          <w:sz w:val="28"/>
          <w:szCs w:val="28"/>
        </w:rPr>
        <w:t>Сведения о недвижимом имуществе, транспортных</w:t>
      </w:r>
    </w:p>
    <w:p w14:paraId="53F2046F" w14:textId="77777777" w:rsidR="008B7E03" w:rsidRPr="00252853" w:rsidRDefault="008B7E03">
      <w:pPr>
        <w:pStyle w:val="ConsPlusTitle"/>
        <w:jc w:val="center"/>
        <w:rPr>
          <w:rFonts w:ascii="Times New Roman" w:hAnsi="Times New Roman" w:cs="Times New Roman"/>
          <w:sz w:val="28"/>
          <w:szCs w:val="28"/>
        </w:rPr>
      </w:pPr>
      <w:r w:rsidRPr="00252853">
        <w:rPr>
          <w:rFonts w:ascii="Times New Roman" w:hAnsi="Times New Roman" w:cs="Times New Roman"/>
          <w:sz w:val="28"/>
          <w:szCs w:val="28"/>
        </w:rPr>
        <w:t>средствах и ценных бумагах, отчужденных в течение отчетного</w:t>
      </w:r>
    </w:p>
    <w:p w14:paraId="06A0F4AA" w14:textId="72ADDF3A" w:rsidR="008B7E03" w:rsidRPr="00252853" w:rsidRDefault="008B7E03">
      <w:pPr>
        <w:pStyle w:val="ConsPlusTitle"/>
        <w:jc w:val="center"/>
        <w:rPr>
          <w:rFonts w:ascii="Times New Roman" w:hAnsi="Times New Roman" w:cs="Times New Roman"/>
          <w:sz w:val="28"/>
          <w:szCs w:val="28"/>
        </w:rPr>
      </w:pPr>
      <w:r w:rsidRPr="00252853">
        <w:rPr>
          <w:rFonts w:ascii="Times New Roman" w:hAnsi="Times New Roman" w:cs="Times New Roman"/>
          <w:sz w:val="28"/>
          <w:szCs w:val="28"/>
        </w:rPr>
        <w:t>периода в результате безвозмездной сделки</w:t>
      </w:r>
      <w:r w:rsidR="00A838AB" w:rsidRPr="00252853">
        <w:rPr>
          <w:rFonts w:ascii="Times New Roman" w:hAnsi="Times New Roman" w:cs="Times New Roman"/>
          <w:sz w:val="28"/>
          <w:szCs w:val="28"/>
        </w:rPr>
        <w:t>»</w:t>
      </w:r>
    </w:p>
    <w:p w14:paraId="67D6C52B" w14:textId="77777777" w:rsidR="008B7E03" w:rsidRPr="00252853" w:rsidRDefault="008B7E03">
      <w:pPr>
        <w:pStyle w:val="ConsPlusNormal"/>
        <w:jc w:val="both"/>
        <w:rPr>
          <w:rFonts w:ascii="Times New Roman" w:hAnsi="Times New Roman" w:cs="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3914"/>
        <w:gridCol w:w="10065"/>
      </w:tblGrid>
      <w:tr w:rsidR="0097266B" w:rsidRPr="00252853" w14:paraId="42F68059" w14:textId="77777777" w:rsidTr="0097266B">
        <w:tc>
          <w:tcPr>
            <w:tcW w:w="617" w:type="dxa"/>
          </w:tcPr>
          <w:p w14:paraId="2B5BA59E" w14:textId="626C1878" w:rsidR="008B7E03" w:rsidRPr="00252853" w:rsidRDefault="00096B47">
            <w:pPr>
              <w:pStyle w:val="ConsPlusNormal"/>
              <w:rPr>
                <w:rFonts w:ascii="Times New Roman" w:hAnsi="Times New Roman" w:cs="Times New Roman"/>
              </w:rPr>
            </w:pPr>
            <w:r w:rsidRPr="00252853">
              <w:rPr>
                <w:rFonts w:ascii="Times New Roman" w:hAnsi="Times New Roman" w:cs="Times New Roman"/>
              </w:rPr>
              <w:t>1.</w:t>
            </w:r>
          </w:p>
        </w:tc>
        <w:tc>
          <w:tcPr>
            <w:tcW w:w="3914" w:type="dxa"/>
          </w:tcPr>
          <w:p w14:paraId="75ED5E3C" w14:textId="23FBFAF1"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В </w:t>
            </w:r>
            <w:hyperlink r:id="rId78" w:history="1">
              <w:r w:rsidRPr="00252853">
                <w:rPr>
                  <w:rFonts w:ascii="Times New Roman" w:hAnsi="Times New Roman" w:cs="Times New Roman"/>
                </w:rPr>
                <w:t>разделе 7</w:t>
              </w:r>
            </w:hyperlink>
            <w:r w:rsidRPr="00252853">
              <w:rPr>
                <w:rFonts w:ascii="Times New Roman" w:hAnsi="Times New Roman" w:cs="Times New Roman"/>
              </w:rPr>
              <w:t xml:space="preserve"> </w:t>
            </w:r>
            <w:r w:rsidR="00A838AB" w:rsidRPr="00252853">
              <w:rPr>
                <w:rFonts w:ascii="Times New Roman" w:hAnsi="Times New Roman" w:cs="Times New Roman"/>
              </w:rPr>
              <w:t>«</w:t>
            </w:r>
            <w:r w:rsidRPr="00252853">
              <w:rPr>
                <w:rFonts w:ascii="Times New Roman" w:hAnsi="Times New Roman" w:cs="Times New Roman"/>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00227036" w:rsidRPr="00252853">
              <w:rPr>
                <w:rFonts w:ascii="Times New Roman" w:hAnsi="Times New Roman" w:cs="Times New Roman"/>
              </w:rPr>
              <w:t>»</w:t>
            </w:r>
            <w:r w:rsidRPr="00252853">
              <w:rPr>
                <w:rFonts w:ascii="Times New Roman" w:hAnsi="Times New Roman" w:cs="Times New Roman"/>
              </w:rPr>
              <w:t xml:space="preserve"> не всегда правильно и обоснованно указываются объекты недвижимого имущества, транспортные средства и ценные бумаги, отчужденные в течение отчетного периода в результате безвозмездной сделки.</w:t>
            </w:r>
          </w:p>
        </w:tc>
        <w:tc>
          <w:tcPr>
            <w:tcW w:w="10065" w:type="dxa"/>
          </w:tcPr>
          <w:p w14:paraId="2E451AB6" w14:textId="647B2B91"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В </w:t>
            </w:r>
            <w:hyperlink r:id="rId79" w:history="1">
              <w:r w:rsidRPr="00252853">
                <w:rPr>
                  <w:rFonts w:ascii="Times New Roman" w:hAnsi="Times New Roman" w:cs="Times New Roman"/>
                </w:rPr>
                <w:t>разделе 7</w:t>
              </w:r>
            </w:hyperlink>
            <w:r w:rsidRPr="00252853">
              <w:rPr>
                <w:rFonts w:ascii="Times New Roman" w:hAnsi="Times New Roman" w:cs="Times New Roman"/>
              </w:rPr>
              <w:t xml:space="preserve"> </w:t>
            </w:r>
            <w:r w:rsidR="00227036" w:rsidRPr="00252853">
              <w:rPr>
                <w:rFonts w:ascii="Times New Roman" w:hAnsi="Times New Roman" w:cs="Times New Roman"/>
              </w:rPr>
              <w:t>«</w:t>
            </w:r>
            <w:r w:rsidRPr="00252853">
              <w:rPr>
                <w:rFonts w:ascii="Times New Roman" w:hAnsi="Times New Roman" w:cs="Times New Roman"/>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00227036" w:rsidRPr="00252853">
              <w:rPr>
                <w:rFonts w:ascii="Times New Roman" w:hAnsi="Times New Roman" w:cs="Times New Roman"/>
              </w:rPr>
              <w:t>»</w:t>
            </w:r>
            <w:r w:rsidRPr="00252853">
              <w:rPr>
                <w:rFonts w:ascii="Times New Roman" w:hAnsi="Times New Roman" w:cs="Times New Roman"/>
              </w:rP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14:paraId="2C1E75C9" w14:textId="53E7629E"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Безвозмездной признается сделка, по которой одна сторона (служащий,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2799664E" w14:textId="38C87B63"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При этом уничтоженные (например</w:t>
            </w:r>
            <w:r w:rsidR="00CE02F6">
              <w:rPr>
                <w:rFonts w:ascii="Times New Roman" w:hAnsi="Times New Roman" w:cs="Times New Roman"/>
              </w:rPr>
              <w:t>,</w:t>
            </w:r>
            <w:r w:rsidRPr="00252853">
              <w:rPr>
                <w:rFonts w:ascii="Times New Roman" w:hAnsi="Times New Roman" w:cs="Times New Roman"/>
              </w:rPr>
              <w:t xml:space="preserve"> при пожаре) объекты имущества, а также угнанные транспортные средства не подлежат отражению в данном разделе справки, так как они не были отчуждены в результате безвозмездной сделки. Договор мены не подлежит отражению в данном разделе справки, так как он является возмездным.</w:t>
            </w:r>
          </w:p>
        </w:tc>
      </w:tr>
    </w:tbl>
    <w:p w14:paraId="206E934C" w14:textId="77777777" w:rsidR="006458F2" w:rsidRPr="00252853" w:rsidRDefault="006458F2">
      <w:pPr>
        <w:pStyle w:val="ConsPlusTitle"/>
        <w:jc w:val="center"/>
        <w:outlineLvl w:val="0"/>
        <w:rPr>
          <w:rFonts w:ascii="Times New Roman" w:hAnsi="Times New Roman" w:cs="Times New Roman"/>
          <w:sz w:val="28"/>
          <w:szCs w:val="28"/>
        </w:rPr>
      </w:pPr>
    </w:p>
    <w:p w14:paraId="66E6B7F9" w14:textId="77777777" w:rsidR="008B7E03" w:rsidRPr="00252853" w:rsidRDefault="008B7E03">
      <w:pPr>
        <w:pStyle w:val="ConsPlusTitle"/>
        <w:jc w:val="center"/>
        <w:outlineLvl w:val="0"/>
        <w:rPr>
          <w:rFonts w:ascii="Times New Roman" w:hAnsi="Times New Roman" w:cs="Times New Roman"/>
          <w:sz w:val="28"/>
          <w:szCs w:val="28"/>
        </w:rPr>
      </w:pPr>
      <w:r w:rsidRPr="00252853">
        <w:rPr>
          <w:rFonts w:ascii="Times New Roman" w:hAnsi="Times New Roman" w:cs="Times New Roman"/>
          <w:sz w:val="28"/>
          <w:szCs w:val="28"/>
        </w:rPr>
        <w:t>Заполнение, печать справки (справок) о доходах, расходах,</w:t>
      </w:r>
    </w:p>
    <w:p w14:paraId="3C2CBC00" w14:textId="77777777" w:rsidR="008B7E03" w:rsidRPr="00252853" w:rsidRDefault="008B7E03">
      <w:pPr>
        <w:pStyle w:val="ConsPlusTitle"/>
        <w:jc w:val="center"/>
        <w:rPr>
          <w:rFonts w:ascii="Times New Roman" w:hAnsi="Times New Roman" w:cs="Times New Roman"/>
          <w:sz w:val="28"/>
          <w:szCs w:val="28"/>
        </w:rPr>
      </w:pPr>
      <w:r w:rsidRPr="00252853">
        <w:rPr>
          <w:rFonts w:ascii="Times New Roman" w:hAnsi="Times New Roman" w:cs="Times New Roman"/>
          <w:sz w:val="28"/>
          <w:szCs w:val="28"/>
        </w:rPr>
        <w:t>об имуществе и обязательствах имущественного характера</w:t>
      </w:r>
    </w:p>
    <w:p w14:paraId="1B351F19" w14:textId="77777777" w:rsidR="008B7E03" w:rsidRPr="00252853" w:rsidRDefault="008B7E03">
      <w:pPr>
        <w:pStyle w:val="ConsPlusTitle"/>
        <w:jc w:val="center"/>
        <w:rPr>
          <w:rFonts w:ascii="Times New Roman" w:hAnsi="Times New Roman" w:cs="Times New Roman"/>
          <w:sz w:val="28"/>
          <w:szCs w:val="28"/>
        </w:rPr>
      </w:pPr>
      <w:r w:rsidRPr="00252853">
        <w:rPr>
          <w:rFonts w:ascii="Times New Roman" w:hAnsi="Times New Roman" w:cs="Times New Roman"/>
          <w:sz w:val="28"/>
          <w:szCs w:val="28"/>
        </w:rPr>
        <w:t>и представление ее в подразделение по профилактике</w:t>
      </w:r>
    </w:p>
    <w:p w14:paraId="5FF6C66A" w14:textId="77777777" w:rsidR="008B7E03" w:rsidRPr="00252853" w:rsidRDefault="008B7E03">
      <w:pPr>
        <w:pStyle w:val="ConsPlusTitle"/>
        <w:jc w:val="center"/>
        <w:rPr>
          <w:rFonts w:ascii="Times New Roman" w:hAnsi="Times New Roman" w:cs="Times New Roman"/>
          <w:sz w:val="28"/>
          <w:szCs w:val="28"/>
        </w:rPr>
      </w:pPr>
      <w:r w:rsidRPr="00252853">
        <w:rPr>
          <w:rFonts w:ascii="Times New Roman" w:hAnsi="Times New Roman" w:cs="Times New Roman"/>
          <w:sz w:val="28"/>
          <w:szCs w:val="28"/>
        </w:rPr>
        <w:t>коррупционных и иных правонарушений</w:t>
      </w:r>
    </w:p>
    <w:p w14:paraId="1926C387" w14:textId="77777777" w:rsidR="008B7E03" w:rsidRPr="00252853" w:rsidRDefault="008B7E03">
      <w:pPr>
        <w:pStyle w:val="ConsPlusNormal"/>
        <w:jc w:val="both"/>
        <w:rPr>
          <w:rFonts w:ascii="Times New Roman" w:hAnsi="Times New Roman" w:cs="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3914"/>
        <w:gridCol w:w="10065"/>
      </w:tblGrid>
      <w:tr w:rsidR="00A23964" w:rsidRPr="00252853" w14:paraId="58A769BD" w14:textId="77777777" w:rsidTr="0097266B">
        <w:tc>
          <w:tcPr>
            <w:tcW w:w="617" w:type="dxa"/>
          </w:tcPr>
          <w:p w14:paraId="613D3FDA" w14:textId="09290319" w:rsidR="008B7E03" w:rsidRPr="00252853" w:rsidRDefault="00096B47">
            <w:pPr>
              <w:pStyle w:val="ConsPlusNormal"/>
              <w:rPr>
                <w:rFonts w:ascii="Times New Roman" w:hAnsi="Times New Roman" w:cs="Times New Roman"/>
              </w:rPr>
            </w:pPr>
            <w:r w:rsidRPr="00252853">
              <w:rPr>
                <w:rFonts w:ascii="Times New Roman" w:hAnsi="Times New Roman" w:cs="Times New Roman"/>
              </w:rPr>
              <w:t>1.</w:t>
            </w:r>
          </w:p>
        </w:tc>
        <w:tc>
          <w:tcPr>
            <w:tcW w:w="3914" w:type="dxa"/>
          </w:tcPr>
          <w:p w14:paraId="05C77F0B" w14:textId="35C6EEB2"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Служащие допускают нарушения, связанные с заполнением и представлением </w:t>
            </w:r>
            <w:hyperlink r:id="rId80" w:history="1">
              <w:r w:rsidRPr="00252853">
                <w:rPr>
                  <w:rFonts w:ascii="Times New Roman" w:hAnsi="Times New Roman" w:cs="Times New Roman"/>
                </w:rPr>
                <w:t>справок</w:t>
              </w:r>
            </w:hyperlink>
            <w:r w:rsidRPr="00252853">
              <w:rPr>
                <w:rFonts w:ascii="Times New Roman" w:hAnsi="Times New Roman" w:cs="Times New Roman"/>
              </w:rPr>
              <w:t>:</w:t>
            </w:r>
          </w:p>
          <w:p w14:paraId="51616B3D" w14:textId="7E326279"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а) справки заполняются с использованием текстовых редакторов (например</w:t>
            </w:r>
            <w:r w:rsidR="00CE02F6">
              <w:rPr>
                <w:rFonts w:ascii="Times New Roman" w:hAnsi="Times New Roman" w:cs="Times New Roman"/>
              </w:rPr>
              <w:t>,</w:t>
            </w:r>
            <w:r w:rsidRPr="00252853">
              <w:rPr>
                <w:rFonts w:ascii="Times New Roman" w:hAnsi="Times New Roman" w:cs="Times New Roman"/>
              </w:rPr>
              <w:t xml:space="preserve"> в формате "WORD" либо </w:t>
            </w:r>
            <w:r w:rsidRPr="00252853">
              <w:rPr>
                <w:rFonts w:ascii="Times New Roman" w:hAnsi="Times New Roman" w:cs="Times New Roman"/>
              </w:rPr>
              <w:lastRenderedPageBreak/>
              <w:t>собственноручно в письменной форме);</w:t>
            </w:r>
          </w:p>
          <w:p w14:paraId="215BDD60" w14:textId="0974B2B1"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б) на листах справок служащего, супругов или несовершеннолетних детей отображаются разные дата и (или) время печати;</w:t>
            </w:r>
          </w:p>
          <w:p w14:paraId="5C487A06" w14:textId="2C744045"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в) осуществляется замена листов одной справки листами других справок, например, распечатанных в иное время либо являющихся составной частью справки иного лица, в отношении которого служащим также представляется справка;</w:t>
            </w:r>
          </w:p>
          <w:p w14:paraId="637E2353" w14:textId="77777777"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г) справка распечатывается на обеих сторонах листа, допускаются дефекты печати, нарушение целостности (разрывы и проколы) листов справки, лишние пометки на них;</w:t>
            </w:r>
          </w:p>
          <w:p w14:paraId="791E1D9C" w14:textId="02D2599B" w:rsidR="008B7E03" w:rsidRPr="00252853" w:rsidRDefault="008B7E03" w:rsidP="005866E1">
            <w:pPr>
              <w:pStyle w:val="ConsPlusNormal"/>
              <w:ind w:firstLine="313"/>
              <w:jc w:val="both"/>
              <w:rPr>
                <w:rFonts w:ascii="Times New Roman" w:hAnsi="Times New Roman" w:cs="Times New Roman"/>
              </w:rPr>
            </w:pPr>
            <w:r w:rsidRPr="00252853">
              <w:rPr>
                <w:rFonts w:ascii="Times New Roman" w:hAnsi="Times New Roman" w:cs="Times New Roman"/>
              </w:rPr>
              <w:t xml:space="preserve">д) служащий  забывает собственноручно проставить </w:t>
            </w:r>
            <w:hyperlink r:id="rId81" w:history="1">
              <w:r w:rsidRPr="00252853">
                <w:rPr>
                  <w:rFonts w:ascii="Times New Roman" w:hAnsi="Times New Roman" w:cs="Times New Roman"/>
                </w:rPr>
                <w:t>подпись</w:t>
              </w:r>
            </w:hyperlink>
            <w:r w:rsidRPr="00252853">
              <w:rPr>
                <w:rFonts w:ascii="Times New Roman" w:hAnsi="Times New Roman" w:cs="Times New Roman"/>
              </w:rPr>
              <w:t xml:space="preserve"> в отведенном для этого месте на последнем листе справок (справки).</w:t>
            </w:r>
          </w:p>
        </w:tc>
        <w:tc>
          <w:tcPr>
            <w:tcW w:w="10065" w:type="dxa"/>
          </w:tcPr>
          <w:p w14:paraId="7B7B77E5" w14:textId="7528B153" w:rsidR="00A934EC"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lastRenderedPageBreak/>
              <w:t xml:space="preserve">а) Сведения представляются с использованием специального программного обеспечения </w:t>
            </w:r>
            <w:r w:rsidR="002C558E" w:rsidRPr="00252853">
              <w:rPr>
                <w:rFonts w:ascii="Times New Roman" w:hAnsi="Times New Roman" w:cs="Times New Roman"/>
              </w:rPr>
              <w:t>«</w:t>
            </w:r>
            <w:r w:rsidRPr="00252853">
              <w:rPr>
                <w:rFonts w:ascii="Times New Roman" w:hAnsi="Times New Roman" w:cs="Times New Roman"/>
              </w:rPr>
              <w:t>Справки БК</w:t>
            </w:r>
            <w:r w:rsidR="002C558E" w:rsidRPr="00252853">
              <w:rPr>
                <w:rFonts w:ascii="Times New Roman" w:hAnsi="Times New Roman" w:cs="Times New Roman"/>
              </w:rPr>
              <w:t>»</w:t>
            </w:r>
            <w:r w:rsidRPr="00252853">
              <w:rPr>
                <w:rFonts w:ascii="Times New Roman" w:hAnsi="Times New Roman" w:cs="Times New Roman"/>
              </w:rPr>
              <w:t xml:space="preserve"> (далее </w:t>
            </w:r>
            <w:r w:rsidR="00D27B9E" w:rsidRPr="00252853">
              <w:rPr>
                <w:rFonts w:ascii="Times New Roman" w:hAnsi="Times New Roman" w:cs="Times New Roman"/>
              </w:rPr>
              <w:t>–</w:t>
            </w:r>
            <w:r w:rsidRPr="00252853">
              <w:rPr>
                <w:rFonts w:ascii="Times New Roman" w:hAnsi="Times New Roman" w:cs="Times New Roman"/>
              </w:rPr>
              <w:t xml:space="preserve"> СПО </w:t>
            </w:r>
            <w:r w:rsidR="002C558E" w:rsidRPr="00252853">
              <w:rPr>
                <w:rFonts w:ascii="Times New Roman" w:hAnsi="Times New Roman" w:cs="Times New Roman"/>
              </w:rPr>
              <w:t>«</w:t>
            </w:r>
            <w:r w:rsidRPr="00252853">
              <w:rPr>
                <w:rFonts w:ascii="Times New Roman" w:hAnsi="Times New Roman" w:cs="Times New Roman"/>
              </w:rPr>
              <w:t>Справки БК</w:t>
            </w:r>
            <w:r w:rsidR="002C558E" w:rsidRPr="00252853">
              <w:rPr>
                <w:rFonts w:ascii="Times New Roman" w:hAnsi="Times New Roman" w:cs="Times New Roman"/>
              </w:rPr>
              <w:t>»</w:t>
            </w:r>
            <w:r w:rsidRPr="00252853">
              <w:rPr>
                <w:rFonts w:ascii="Times New Roman" w:hAnsi="Times New Roman" w:cs="Times New Roman"/>
              </w:rPr>
              <w:t xml:space="preserve">), размещенного на официальном сайте Президента Российской Федерации по ссылке: </w:t>
            </w:r>
          </w:p>
          <w:p w14:paraId="657F8C0A" w14:textId="5CC1BE9F" w:rsidR="00A934EC" w:rsidRPr="00252853" w:rsidRDefault="006C737E">
            <w:pPr>
              <w:pStyle w:val="ConsPlusNormal"/>
              <w:ind w:firstLine="283"/>
              <w:jc w:val="both"/>
              <w:rPr>
                <w:rFonts w:ascii="Times New Roman" w:hAnsi="Times New Roman" w:cs="Times New Roman"/>
              </w:rPr>
            </w:pPr>
            <w:hyperlink r:id="rId82" w:history="1">
              <w:r w:rsidR="00A934EC" w:rsidRPr="00252853">
                <w:rPr>
                  <w:rStyle w:val="a7"/>
                  <w:rFonts w:ascii="Times New Roman" w:hAnsi="Times New Roman" w:cs="Times New Roman"/>
                </w:rPr>
                <w:t>http://www.kremli</w:t>
              </w:r>
              <w:r w:rsidR="00A934EC" w:rsidRPr="00252853">
                <w:rPr>
                  <w:rStyle w:val="a7"/>
                  <w:rFonts w:ascii="Times New Roman" w:hAnsi="Times New Roman" w:cs="Times New Roman"/>
                </w:rPr>
                <w:t>n</w:t>
              </w:r>
              <w:r w:rsidR="00A934EC" w:rsidRPr="00252853">
                <w:rPr>
                  <w:rStyle w:val="a7"/>
                  <w:rFonts w:ascii="Times New Roman" w:hAnsi="Times New Roman" w:cs="Times New Roman"/>
                </w:rPr>
                <w:t>.ru/structure/additional/12</w:t>
              </w:r>
            </w:hyperlink>
          </w:p>
          <w:p w14:paraId="0FBACB48" w14:textId="77777777" w:rsidR="00A934EC"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 и на официальном сайте федеральной государственной информационной системы </w:t>
            </w:r>
            <w:r w:rsidR="00C607D2" w:rsidRPr="00252853">
              <w:rPr>
                <w:rFonts w:ascii="Times New Roman" w:hAnsi="Times New Roman" w:cs="Times New Roman"/>
              </w:rPr>
              <w:t>«</w:t>
            </w:r>
            <w:r w:rsidRPr="00252853">
              <w:rPr>
                <w:rFonts w:ascii="Times New Roman" w:hAnsi="Times New Roman" w:cs="Times New Roman"/>
              </w:rPr>
              <w:t xml:space="preserve">Единая информационная система управления кадровым составом государственной гражданской службы </w:t>
            </w:r>
            <w:r w:rsidRPr="00252853">
              <w:rPr>
                <w:rFonts w:ascii="Times New Roman" w:hAnsi="Times New Roman" w:cs="Times New Roman"/>
              </w:rPr>
              <w:lastRenderedPageBreak/>
              <w:t>Российской Федерации</w:t>
            </w:r>
            <w:r w:rsidR="00C607D2" w:rsidRPr="00252853">
              <w:rPr>
                <w:rFonts w:ascii="Times New Roman" w:hAnsi="Times New Roman" w:cs="Times New Roman"/>
              </w:rPr>
              <w:t>»</w:t>
            </w:r>
            <w:r w:rsidRPr="00252853">
              <w:rPr>
                <w:rFonts w:ascii="Times New Roman" w:hAnsi="Times New Roman" w:cs="Times New Roman"/>
              </w:rPr>
              <w:t xml:space="preserve"> по ссылке:</w:t>
            </w:r>
          </w:p>
          <w:p w14:paraId="1362F08C" w14:textId="7507E609"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 </w:t>
            </w:r>
            <w:hyperlink r:id="rId83" w:history="1">
              <w:r w:rsidR="00A934EC" w:rsidRPr="00252853">
                <w:rPr>
                  <w:rStyle w:val="a7"/>
                  <w:rFonts w:ascii="Times New Roman" w:hAnsi="Times New Roman" w:cs="Times New Roman"/>
                </w:rPr>
                <w:t>https://gossluzhba.gov.ru/anticorruption/</w:t>
              </w:r>
              <w:r w:rsidR="00A934EC" w:rsidRPr="00252853">
                <w:rPr>
                  <w:rStyle w:val="a7"/>
                  <w:rFonts w:ascii="Times New Roman" w:hAnsi="Times New Roman" w:cs="Times New Roman"/>
                </w:rPr>
                <w:t>s</w:t>
              </w:r>
              <w:r w:rsidR="00A934EC" w:rsidRPr="00252853">
                <w:rPr>
                  <w:rStyle w:val="a7"/>
                  <w:rFonts w:ascii="Times New Roman" w:hAnsi="Times New Roman" w:cs="Times New Roman"/>
                </w:rPr>
                <w:t>pravki_bk</w:t>
              </w:r>
            </w:hyperlink>
            <w:r w:rsidRPr="00252853">
              <w:rPr>
                <w:rFonts w:ascii="Times New Roman" w:hAnsi="Times New Roman" w:cs="Times New Roman"/>
              </w:rPr>
              <w:t>.</w:t>
            </w:r>
          </w:p>
          <w:p w14:paraId="55B2DC89" w14:textId="77777777"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б) Необходимо не допускать ситуаций, при которых дата и время печати справки будут отличаться на листах справок.</w:t>
            </w:r>
          </w:p>
          <w:p w14:paraId="49C35E04" w14:textId="2CEE1F21" w:rsidR="008B7E03" w:rsidRPr="00252853" w:rsidRDefault="008B7E03">
            <w:pPr>
              <w:pStyle w:val="ConsPlusNormal"/>
              <w:ind w:firstLine="283"/>
              <w:jc w:val="both"/>
              <w:rPr>
                <w:rFonts w:ascii="Times New Roman" w:hAnsi="Times New Roman" w:cs="Times New Roman"/>
              </w:rPr>
            </w:pPr>
            <w:r w:rsidRPr="00252853">
              <w:rPr>
                <w:rFonts w:ascii="Times New Roman" w:hAnsi="Times New Roman" w:cs="Times New Roman"/>
              </w:rPr>
              <w:t xml:space="preserve">в-д) Согласно Инструкции </w:t>
            </w:r>
            <w:r w:rsidR="00A934EC" w:rsidRPr="00252853">
              <w:rPr>
                <w:rFonts w:ascii="Times New Roman" w:hAnsi="Times New Roman" w:cs="Times New Roman"/>
              </w:rPr>
              <w:t>«О</w:t>
            </w:r>
            <w:r w:rsidRPr="00252853">
              <w:rPr>
                <w:rFonts w:ascii="Times New Roman" w:hAnsi="Times New Roman" w:cs="Times New Roman"/>
              </w:rPr>
              <w:t xml:space="preserve"> порядке заполнения справки о доходах, расходах, об имуществе и обязательствах имущественного характера с использованием СПО </w:t>
            </w:r>
            <w:r w:rsidR="002C558E" w:rsidRPr="00252853">
              <w:rPr>
                <w:rFonts w:ascii="Times New Roman" w:hAnsi="Times New Roman" w:cs="Times New Roman"/>
              </w:rPr>
              <w:t>«</w:t>
            </w:r>
            <w:r w:rsidRPr="00252853">
              <w:rPr>
                <w:rFonts w:ascii="Times New Roman" w:hAnsi="Times New Roman" w:cs="Times New Roman"/>
              </w:rPr>
              <w:t>Справки БК</w:t>
            </w:r>
            <w:r w:rsidR="002C558E" w:rsidRPr="00252853">
              <w:rPr>
                <w:rFonts w:ascii="Times New Roman" w:hAnsi="Times New Roman" w:cs="Times New Roman"/>
              </w:rPr>
              <w:t>»</w:t>
            </w:r>
            <w:r w:rsidRPr="00252853">
              <w:rPr>
                <w:rFonts w:ascii="Times New Roman" w:hAnsi="Times New Roman" w:cs="Times New Roman"/>
              </w:rPr>
              <w:t xml:space="preserve"> необходимо учитывать следующее:</w:t>
            </w:r>
          </w:p>
          <w:p w14:paraId="66FAAF05" w14:textId="51EB4E8B"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для печати справок используется лазерный принтер, обеспечивающий качественную печать (не допускаются дефекты в виде полос, пятен, блеклой печати);</w:t>
            </w:r>
          </w:p>
          <w:p w14:paraId="3A193E6A" w14:textId="35576832"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не допускается наличие подписи и пометок на линейных и двумерных штрих-кодах;</w:t>
            </w:r>
          </w:p>
          <w:p w14:paraId="757C3C0D" w14:textId="76D2C494"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листы одной справки не следует менять или вставлять в другие справки, даже если они содержат идентичную информацию;</w:t>
            </w:r>
          </w:p>
          <w:p w14:paraId="3A18ACDE" w14:textId="4E731FE5"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справки не рекомендуется прошивать и фиксировать скрепкой;</w:t>
            </w:r>
          </w:p>
          <w:p w14:paraId="5FAC9B16" w14:textId="365CB21A"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рекомендуется обеспечить печать справки и ее заверение в течение одного дня;</w:t>
            </w:r>
          </w:p>
          <w:p w14:paraId="7BC67E0B" w14:textId="5512B139" w:rsidR="008B7E03" w:rsidRPr="00252853" w:rsidRDefault="00D27B9E">
            <w:pPr>
              <w:pStyle w:val="ConsPlusNormal"/>
              <w:ind w:firstLine="283"/>
              <w:jc w:val="both"/>
              <w:rPr>
                <w:rFonts w:ascii="Times New Roman" w:hAnsi="Times New Roman" w:cs="Times New Roman"/>
              </w:rPr>
            </w:pPr>
            <w:r w:rsidRPr="00252853">
              <w:rPr>
                <w:rFonts w:ascii="Times New Roman" w:hAnsi="Times New Roman" w:cs="Times New Roman"/>
              </w:rPr>
              <w:t>–</w:t>
            </w:r>
            <w:r w:rsidR="008B7E03" w:rsidRPr="00252853">
              <w:rPr>
                <w:rFonts w:ascii="Times New Roman" w:hAnsi="Times New Roman" w:cs="Times New Roman"/>
              </w:rPr>
              <w:t xml:space="preserve"> печатать справки необходимо только п</w:t>
            </w:r>
            <w:r w:rsidR="00F34A11" w:rsidRPr="00252853">
              <w:rPr>
                <w:rFonts w:ascii="Times New Roman" w:hAnsi="Times New Roman" w:cs="Times New Roman"/>
              </w:rPr>
              <w:t>осредством односторонней печати.</w:t>
            </w:r>
          </w:p>
          <w:p w14:paraId="08DE7126" w14:textId="6EF8BA78" w:rsidR="008B7E03" w:rsidRPr="00252853" w:rsidRDefault="008B7E03" w:rsidP="00F34A11">
            <w:pPr>
              <w:pStyle w:val="ConsPlusNormal"/>
              <w:ind w:firstLine="283"/>
              <w:jc w:val="both"/>
              <w:rPr>
                <w:rFonts w:ascii="Times New Roman" w:hAnsi="Times New Roman" w:cs="Times New Roman"/>
              </w:rPr>
            </w:pPr>
            <w:r w:rsidRPr="00252853">
              <w:rPr>
                <w:rFonts w:ascii="Times New Roman" w:hAnsi="Times New Roman" w:cs="Times New Roman"/>
                <w:b/>
              </w:rPr>
              <w:t>Внимание</w:t>
            </w:r>
            <w:r w:rsidRPr="00252853">
              <w:rPr>
                <w:rFonts w:ascii="Times New Roman" w:hAnsi="Times New Roman" w:cs="Times New Roman"/>
              </w:rPr>
              <w:t xml:space="preserve">! Одновременно с распечатанными на бумажном носителе и собственноручно подписанными справками (справкой) необходимо представить сформированный СПО </w:t>
            </w:r>
            <w:r w:rsidR="002C558E" w:rsidRPr="00252853">
              <w:rPr>
                <w:rFonts w:ascii="Times New Roman" w:hAnsi="Times New Roman" w:cs="Times New Roman"/>
              </w:rPr>
              <w:t>«</w:t>
            </w:r>
            <w:r w:rsidRPr="00252853">
              <w:rPr>
                <w:rFonts w:ascii="Times New Roman" w:hAnsi="Times New Roman" w:cs="Times New Roman"/>
              </w:rPr>
              <w:t>Справки БК</w:t>
            </w:r>
            <w:r w:rsidR="002C558E" w:rsidRPr="00252853">
              <w:rPr>
                <w:rFonts w:ascii="Times New Roman" w:hAnsi="Times New Roman" w:cs="Times New Roman"/>
              </w:rPr>
              <w:t>»</w:t>
            </w:r>
            <w:r w:rsidRPr="00252853">
              <w:rPr>
                <w:rFonts w:ascii="Times New Roman" w:hAnsi="Times New Roman" w:cs="Times New Roman"/>
              </w:rPr>
              <w:t xml:space="preserve"> файл справок (справки) с расширением .</w:t>
            </w:r>
            <w:proofErr w:type="spellStart"/>
            <w:r w:rsidRPr="00252853">
              <w:rPr>
                <w:rFonts w:ascii="Times New Roman" w:hAnsi="Times New Roman" w:cs="Times New Roman"/>
              </w:rPr>
              <w:t>xsb</w:t>
            </w:r>
            <w:proofErr w:type="spellEnd"/>
            <w:r w:rsidRPr="00252853">
              <w:rPr>
                <w:rFonts w:ascii="Times New Roman" w:hAnsi="Times New Roman" w:cs="Times New Roman"/>
              </w:rPr>
              <w:t>, содержащий информацию, идентичную информации, указанной в соответствующих справках (справке) на бумажном носителе.</w:t>
            </w:r>
          </w:p>
        </w:tc>
      </w:tr>
    </w:tbl>
    <w:p w14:paraId="4381B8A0" w14:textId="77777777" w:rsidR="00080CCA" w:rsidRPr="00252853" w:rsidRDefault="00080CCA" w:rsidP="00A23964">
      <w:pPr>
        <w:pStyle w:val="ConsPlusNormal"/>
        <w:jc w:val="both"/>
        <w:rPr>
          <w:rFonts w:ascii="Times New Roman" w:hAnsi="Times New Roman" w:cs="Times New Roman"/>
        </w:rPr>
      </w:pPr>
    </w:p>
    <w:sectPr w:rsidR="00080CCA" w:rsidRPr="00252853" w:rsidSect="006D7628">
      <w:headerReference w:type="default" r:id="rId84"/>
      <w:footerReference w:type="default" r:id="rId85"/>
      <w:footerReference w:type="first" r:id="rId86"/>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CAA6" w14:textId="77777777" w:rsidR="006C737E" w:rsidRDefault="006C737E" w:rsidP="0097266B">
      <w:pPr>
        <w:spacing w:after="0" w:line="240" w:lineRule="auto"/>
      </w:pPr>
      <w:r>
        <w:separator/>
      </w:r>
    </w:p>
  </w:endnote>
  <w:endnote w:type="continuationSeparator" w:id="0">
    <w:p w14:paraId="04122DF5" w14:textId="77777777" w:rsidR="006C737E" w:rsidRDefault="006C737E" w:rsidP="0097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116927"/>
      <w:docPartObj>
        <w:docPartGallery w:val="Page Numbers (Bottom of Page)"/>
        <w:docPartUnique/>
      </w:docPartObj>
    </w:sdtPr>
    <w:sdtEndPr/>
    <w:sdtContent>
      <w:p w14:paraId="0154BE62" w14:textId="61C91E58" w:rsidR="00931A47" w:rsidRDefault="00931A47">
        <w:pPr>
          <w:pStyle w:val="a5"/>
          <w:jc w:val="center"/>
        </w:pPr>
        <w:r>
          <w:fldChar w:fldCharType="begin"/>
        </w:r>
        <w:r>
          <w:instrText>PAGE   \* MERGEFORMAT</w:instrText>
        </w:r>
        <w:r>
          <w:fldChar w:fldCharType="separate"/>
        </w:r>
        <w:r w:rsidR="00F34A11">
          <w:rPr>
            <w:noProof/>
          </w:rPr>
          <w:t>13</w:t>
        </w:r>
        <w:r>
          <w:fldChar w:fldCharType="end"/>
        </w:r>
      </w:p>
    </w:sdtContent>
  </w:sdt>
  <w:p w14:paraId="6E75A044" w14:textId="77777777" w:rsidR="00931A47" w:rsidRPr="00931A47" w:rsidRDefault="00931A47">
    <w:pPr>
      <w:pStyle w:val="a5"/>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3B70" w14:textId="30A103AF" w:rsidR="00931A47" w:rsidRDefault="00931A47">
    <w:pPr>
      <w:pStyle w:val="a5"/>
      <w:jc w:val="center"/>
    </w:pPr>
  </w:p>
  <w:p w14:paraId="3188E4DD" w14:textId="77777777" w:rsidR="00931A47" w:rsidRPr="00931A47" w:rsidRDefault="00931A47">
    <w:pPr>
      <w:pStyle w:val="a5"/>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091C" w14:textId="77777777" w:rsidR="006C737E" w:rsidRDefault="006C737E" w:rsidP="0097266B">
      <w:pPr>
        <w:spacing w:after="0" w:line="240" w:lineRule="auto"/>
      </w:pPr>
      <w:r>
        <w:separator/>
      </w:r>
    </w:p>
  </w:footnote>
  <w:footnote w:type="continuationSeparator" w:id="0">
    <w:p w14:paraId="757DEDC4" w14:textId="77777777" w:rsidR="006C737E" w:rsidRDefault="006C737E" w:rsidP="0097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3914"/>
      <w:gridCol w:w="10065"/>
    </w:tblGrid>
    <w:tr w:rsidR="0097266B" w:rsidRPr="00227036" w14:paraId="27CED3B0" w14:textId="77777777" w:rsidTr="00013F81">
      <w:trPr>
        <w:trHeight w:val="455"/>
      </w:trPr>
      <w:tc>
        <w:tcPr>
          <w:tcW w:w="617" w:type="dxa"/>
        </w:tcPr>
        <w:p w14:paraId="64371053" w14:textId="2C2C4A87" w:rsidR="0097266B" w:rsidRPr="000078FD" w:rsidRDefault="00013F81" w:rsidP="0097266B">
          <w:pPr>
            <w:pStyle w:val="ConsPlusNormal"/>
            <w:rPr>
              <w:rFonts w:ascii="Times New Roman" w:hAnsi="Times New Roman" w:cs="Times New Roman"/>
              <w:b/>
              <w:bCs/>
            </w:rPr>
          </w:pPr>
          <w:r w:rsidRPr="000078FD">
            <w:rPr>
              <w:rFonts w:ascii="Times New Roman" w:hAnsi="Times New Roman" w:cs="Times New Roman"/>
              <w:b/>
              <w:bCs/>
            </w:rPr>
            <w:t>№ п/п</w:t>
          </w:r>
        </w:p>
      </w:tc>
      <w:tc>
        <w:tcPr>
          <w:tcW w:w="3914" w:type="dxa"/>
        </w:tcPr>
        <w:p w14:paraId="2F7A2A2D" w14:textId="77777777" w:rsidR="0097266B" w:rsidRPr="000078FD" w:rsidRDefault="0097266B" w:rsidP="0097266B">
          <w:pPr>
            <w:pStyle w:val="ConsPlusNormal"/>
            <w:jc w:val="center"/>
            <w:rPr>
              <w:rFonts w:ascii="Times New Roman" w:hAnsi="Times New Roman" w:cs="Times New Roman"/>
              <w:b/>
              <w:bCs/>
            </w:rPr>
          </w:pPr>
          <w:r w:rsidRPr="000078FD">
            <w:rPr>
              <w:rFonts w:ascii="Times New Roman" w:hAnsi="Times New Roman" w:cs="Times New Roman"/>
              <w:b/>
              <w:bCs/>
            </w:rPr>
            <w:t>Ошибка</w:t>
          </w:r>
        </w:p>
      </w:tc>
      <w:tc>
        <w:tcPr>
          <w:tcW w:w="10065" w:type="dxa"/>
        </w:tcPr>
        <w:p w14:paraId="7CB0DB02" w14:textId="77777777" w:rsidR="0097266B" w:rsidRPr="000078FD" w:rsidRDefault="0097266B" w:rsidP="0097266B">
          <w:pPr>
            <w:pStyle w:val="ConsPlusNormal"/>
            <w:jc w:val="center"/>
            <w:rPr>
              <w:rFonts w:ascii="Times New Roman" w:hAnsi="Times New Roman" w:cs="Times New Roman"/>
              <w:b/>
              <w:bCs/>
            </w:rPr>
          </w:pPr>
          <w:r w:rsidRPr="000078FD">
            <w:rPr>
              <w:rFonts w:ascii="Times New Roman" w:hAnsi="Times New Roman" w:cs="Times New Roman"/>
              <w:b/>
              <w:bCs/>
            </w:rPr>
            <w:t>Правильные действия</w:t>
          </w:r>
        </w:p>
      </w:tc>
    </w:tr>
  </w:tbl>
  <w:p w14:paraId="55A65894" w14:textId="77777777" w:rsidR="0097266B" w:rsidRDefault="0097266B" w:rsidP="009726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03"/>
    <w:rsid w:val="00004166"/>
    <w:rsid w:val="000078FD"/>
    <w:rsid w:val="00011872"/>
    <w:rsid w:val="00013F81"/>
    <w:rsid w:val="000233CC"/>
    <w:rsid w:val="00032746"/>
    <w:rsid w:val="000758ED"/>
    <w:rsid w:val="00080CCA"/>
    <w:rsid w:val="00096B47"/>
    <w:rsid w:val="000A173B"/>
    <w:rsid w:val="0017102F"/>
    <w:rsid w:val="001A7D90"/>
    <w:rsid w:val="001C0FE1"/>
    <w:rsid w:val="001C7110"/>
    <w:rsid w:val="001E207E"/>
    <w:rsid w:val="0020153A"/>
    <w:rsid w:val="00227036"/>
    <w:rsid w:val="00244A92"/>
    <w:rsid w:val="00252853"/>
    <w:rsid w:val="00270067"/>
    <w:rsid w:val="002812FB"/>
    <w:rsid w:val="00294497"/>
    <w:rsid w:val="002C2B48"/>
    <w:rsid w:val="002C558E"/>
    <w:rsid w:val="003063B6"/>
    <w:rsid w:val="00342E02"/>
    <w:rsid w:val="00356B9E"/>
    <w:rsid w:val="003612C1"/>
    <w:rsid w:val="00381E3C"/>
    <w:rsid w:val="003A017E"/>
    <w:rsid w:val="003A2BA8"/>
    <w:rsid w:val="003A486D"/>
    <w:rsid w:val="003B0FEE"/>
    <w:rsid w:val="003F7756"/>
    <w:rsid w:val="00410749"/>
    <w:rsid w:val="0044219C"/>
    <w:rsid w:val="004570C4"/>
    <w:rsid w:val="00465A1E"/>
    <w:rsid w:val="005044D3"/>
    <w:rsid w:val="00514E95"/>
    <w:rsid w:val="005223ED"/>
    <w:rsid w:val="00523B42"/>
    <w:rsid w:val="00530B36"/>
    <w:rsid w:val="005578F7"/>
    <w:rsid w:val="00562CA9"/>
    <w:rsid w:val="00584D70"/>
    <w:rsid w:val="005866E1"/>
    <w:rsid w:val="005B4DFC"/>
    <w:rsid w:val="00605CDF"/>
    <w:rsid w:val="00610926"/>
    <w:rsid w:val="006458F2"/>
    <w:rsid w:val="00650C48"/>
    <w:rsid w:val="00676B11"/>
    <w:rsid w:val="006806FF"/>
    <w:rsid w:val="00694DD7"/>
    <w:rsid w:val="006A029F"/>
    <w:rsid w:val="006A0E51"/>
    <w:rsid w:val="006C737E"/>
    <w:rsid w:val="006D0087"/>
    <w:rsid w:val="006D7628"/>
    <w:rsid w:val="006E449D"/>
    <w:rsid w:val="007205CF"/>
    <w:rsid w:val="00727944"/>
    <w:rsid w:val="00761E1D"/>
    <w:rsid w:val="007C74ED"/>
    <w:rsid w:val="00800755"/>
    <w:rsid w:val="00836E76"/>
    <w:rsid w:val="00862D72"/>
    <w:rsid w:val="00862E20"/>
    <w:rsid w:val="00891E89"/>
    <w:rsid w:val="008A42A6"/>
    <w:rsid w:val="008B131D"/>
    <w:rsid w:val="008B3024"/>
    <w:rsid w:val="008B5F3E"/>
    <w:rsid w:val="008B7E03"/>
    <w:rsid w:val="008D3379"/>
    <w:rsid w:val="008E1244"/>
    <w:rsid w:val="008E768F"/>
    <w:rsid w:val="00917EE5"/>
    <w:rsid w:val="00931A47"/>
    <w:rsid w:val="0095040F"/>
    <w:rsid w:val="0097266B"/>
    <w:rsid w:val="00972B37"/>
    <w:rsid w:val="009F5925"/>
    <w:rsid w:val="00A10594"/>
    <w:rsid w:val="00A20E2E"/>
    <w:rsid w:val="00A23964"/>
    <w:rsid w:val="00A347FF"/>
    <w:rsid w:val="00A518DC"/>
    <w:rsid w:val="00A6479A"/>
    <w:rsid w:val="00A72011"/>
    <w:rsid w:val="00A815E7"/>
    <w:rsid w:val="00A82BB5"/>
    <w:rsid w:val="00A838AB"/>
    <w:rsid w:val="00A934EC"/>
    <w:rsid w:val="00AD2BE8"/>
    <w:rsid w:val="00AE7D0D"/>
    <w:rsid w:val="00AF7EFE"/>
    <w:rsid w:val="00B03313"/>
    <w:rsid w:val="00B070D7"/>
    <w:rsid w:val="00B20FE6"/>
    <w:rsid w:val="00B649DF"/>
    <w:rsid w:val="00B7178D"/>
    <w:rsid w:val="00B75CA0"/>
    <w:rsid w:val="00BB7B9E"/>
    <w:rsid w:val="00C07038"/>
    <w:rsid w:val="00C135D5"/>
    <w:rsid w:val="00C169C9"/>
    <w:rsid w:val="00C51DC9"/>
    <w:rsid w:val="00C607D2"/>
    <w:rsid w:val="00C976CC"/>
    <w:rsid w:val="00CE02F6"/>
    <w:rsid w:val="00D25F13"/>
    <w:rsid w:val="00D27B9E"/>
    <w:rsid w:val="00DB33E7"/>
    <w:rsid w:val="00DC0FC3"/>
    <w:rsid w:val="00E51EB9"/>
    <w:rsid w:val="00EC063D"/>
    <w:rsid w:val="00EF487E"/>
    <w:rsid w:val="00F01E9A"/>
    <w:rsid w:val="00F04FAD"/>
    <w:rsid w:val="00F34A11"/>
    <w:rsid w:val="00F458BD"/>
    <w:rsid w:val="00FA38E9"/>
    <w:rsid w:val="00FC4EEB"/>
    <w:rsid w:val="00FE0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956CD"/>
  <w15:docId w15:val="{10A50CF2-8E3E-4819-9225-DEAD7EFE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7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7E0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726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66B"/>
  </w:style>
  <w:style w:type="paragraph" w:styleId="a5">
    <w:name w:val="footer"/>
    <w:basedOn w:val="a"/>
    <w:link w:val="a6"/>
    <w:uiPriority w:val="99"/>
    <w:unhideWhenUsed/>
    <w:rsid w:val="009726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66B"/>
  </w:style>
  <w:style w:type="character" w:styleId="a7">
    <w:name w:val="Hyperlink"/>
    <w:basedOn w:val="a0"/>
    <w:uiPriority w:val="99"/>
    <w:unhideWhenUsed/>
    <w:rsid w:val="00F458BD"/>
    <w:rPr>
      <w:color w:val="0563C1" w:themeColor="hyperlink"/>
      <w:u w:val="single"/>
    </w:rPr>
  </w:style>
  <w:style w:type="character" w:customStyle="1" w:styleId="1">
    <w:name w:val="Неразрешенное упоминание1"/>
    <w:basedOn w:val="a0"/>
    <w:uiPriority w:val="99"/>
    <w:semiHidden/>
    <w:unhideWhenUsed/>
    <w:rsid w:val="00F458BD"/>
    <w:rPr>
      <w:color w:val="605E5C"/>
      <w:shd w:val="clear" w:color="auto" w:fill="E1DFDD"/>
    </w:rPr>
  </w:style>
  <w:style w:type="character" w:styleId="a8">
    <w:name w:val="FollowedHyperlink"/>
    <w:basedOn w:val="a0"/>
    <w:uiPriority w:val="99"/>
    <w:semiHidden/>
    <w:unhideWhenUsed/>
    <w:rsid w:val="00A347FF"/>
    <w:rPr>
      <w:color w:val="954F72" w:themeColor="followedHyperlink"/>
      <w:u w:val="single"/>
    </w:rPr>
  </w:style>
  <w:style w:type="character" w:styleId="a9">
    <w:name w:val="Unresolved Mention"/>
    <w:basedOn w:val="a0"/>
    <w:uiPriority w:val="99"/>
    <w:semiHidden/>
    <w:unhideWhenUsed/>
    <w:rsid w:val="00727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18661986856DE59A811C9C68EF01EDBC3C0DDEB6CF88B41861348FB24DB170CB71E70E1D6CA7079AF5D2EAA06206A11D264F3BA415C16EBCf9O" TargetMode="External"/><Relationship Id="rId18" Type="http://schemas.openxmlformats.org/officeDocument/2006/relationships/hyperlink" Target="consultantplus://offline/ref=F618661986856DE59A811C9C68EF01EDBC3C0DDEB6CF88B41861348FB24DB170CB71E70E1D6CA7079AF5D2EAA06206A11D264F3BA415C16EBCf9O" TargetMode="External"/><Relationship Id="rId26" Type="http://schemas.openxmlformats.org/officeDocument/2006/relationships/hyperlink" Target="consultantplus://offline/ref=F618661986856DE59A811C9C68EF01EDBC3C0DDEB6CF88B41861348FB24DB170CB71E70E1D6CA70499F5D2EAA06206A11D264F3BA415C16EBCf9O" TargetMode="External"/><Relationship Id="rId39" Type="http://schemas.openxmlformats.org/officeDocument/2006/relationships/hyperlink" Target="consultantplus://offline/ref=F618661986856DE59A811C9C68EF01EDBC3C0DDEB6CF88B41861348FB24DB170CB71E70E1D6CA70595F5D2EAA06206A11D264F3BA415C16EBCf9O" TargetMode="External"/><Relationship Id="rId21" Type="http://schemas.openxmlformats.org/officeDocument/2006/relationships/hyperlink" Target="consultantplus://offline/ref=F618661986856DE59A811C9C68EF01EDBC3C0DDEB6CF88B41861348FB24DB170CB71E70E1D6CA70698F5D2EAA06206A11D264F3BA415C16EBCf9O" TargetMode="External"/><Relationship Id="rId34" Type="http://schemas.openxmlformats.org/officeDocument/2006/relationships/hyperlink" Target="consultantplus://offline/ref=F618661986856DE59A811C9C68EF01EDBC3C0DDEB6CF88B41861348FB24DB170CB71E70E1D6CA7059EF5D2EAA06206A11D264F3BA415C16EBCf9O" TargetMode="External"/><Relationship Id="rId42" Type="http://schemas.openxmlformats.org/officeDocument/2006/relationships/hyperlink" Target="consultantplus://offline/ref=F618661986856DE59A811C9C68EF01EDBC3C0DDEB6CF88B41861348FB24DB170CB71E70E1D6CA60298F5D2EAA06206A11D264F3BA415C16EBCf9O" TargetMode="External"/><Relationship Id="rId47" Type="http://schemas.openxmlformats.org/officeDocument/2006/relationships/hyperlink" Target="consultantplus://offline/ref=F618661986856DE59A811C9C68EF01EDBC3909D8B7C588B41861348FB24DB170D971BF021C64B90295E084BBE6B3f7O" TargetMode="External"/><Relationship Id="rId50" Type="http://schemas.openxmlformats.org/officeDocument/2006/relationships/hyperlink" Target="consultantplus://offline/ref=F618661986856DE59A811C9C68EF01EDBC3C0DDEB6CF88B41861348FB24DB170CB71E70E1D6CA60195F5D2EAA06206A11D264F3BA415C16EBCf9O" TargetMode="External"/><Relationship Id="rId55" Type="http://schemas.openxmlformats.org/officeDocument/2006/relationships/hyperlink" Target="consultantplus://offline/ref=F618661986856DE59A811C9C68EF01EDBC3C0CDCB6C388B41861348FB24DB170CB71E70E1D6CA30398F5D2EAA06206A11D264F3BA415C16EBCf9O" TargetMode="External"/><Relationship Id="rId63" Type="http://schemas.openxmlformats.org/officeDocument/2006/relationships/hyperlink" Target="consultantplus://offline/ref=F618661986856DE59A811C9C68EF01EDBC3C0DDEB6CF88B41861348FB24DB170CB71E70E1D6CA5039DF5D2EAA06206A11D264F3BA415C16EBCf9O" TargetMode="External"/><Relationship Id="rId68" Type="http://schemas.openxmlformats.org/officeDocument/2006/relationships/hyperlink" Target="consultantplus://offline/ref=F618661986856DE59A811C9C68EF01EDBC3C0DDEB6CF88B41861348FB24DB170CB71E70E1D6CA50198F5D2EAA06206A11D264F3BA415C16EBCf9O" TargetMode="External"/><Relationship Id="rId76" Type="http://schemas.openxmlformats.org/officeDocument/2006/relationships/hyperlink" Target="consultantplus://offline/ref=F618661986856DE59A811C9C68EF01EDBC3D09D6B7C688B41861348FB24DB170D971BF021C64B90295E084BBE6B3f7O" TargetMode="External"/><Relationship Id="rId84" Type="http://schemas.openxmlformats.org/officeDocument/2006/relationships/header" Target="header1.xml"/><Relationship Id="rId7" Type="http://schemas.openxmlformats.org/officeDocument/2006/relationships/hyperlink" Target="consultantplus://offline/ref=F618661986856DE59A811C9C68EF01EDBC3C0DDEB6CF88B41861348FB24DB170CB71E70E1D6CA70698F5D2EAA06206A11D264F3BA415C16EBCf9O" TargetMode="External"/><Relationship Id="rId71" Type="http://schemas.openxmlformats.org/officeDocument/2006/relationships/hyperlink" Target="consultantplus://offline/ref=F618661986856DE59A811C9C68EF01EDBC3D09D7B2C088B41861348FB24DB170D971BF021C64B90295E084BBE6B3f7O" TargetMode="External"/><Relationship Id="rId2" Type="http://schemas.openxmlformats.org/officeDocument/2006/relationships/settings" Target="settings.xml"/><Relationship Id="rId16" Type="http://schemas.openxmlformats.org/officeDocument/2006/relationships/hyperlink" Target="consultantplus://offline/ref=F618661986856DE59A811C9C68EF01EDBC3C0DDEB6CF88B41861348FB24DB170CB71E70E1D6CA7049AF5D2EAA06206A11D264F3BA415C16EBCf9O" TargetMode="External"/><Relationship Id="rId29" Type="http://schemas.openxmlformats.org/officeDocument/2006/relationships/hyperlink" Target="consultantplus://offline/ref=F618661986856DE59A811C9C68EF01EDBC3C0DDEB6CF88B41861348FB24DB170CB71E70E1D6CA7049AF5D2EAA06206A11D264F3BA415C16EBCf9O" TargetMode="External"/><Relationship Id="rId11" Type="http://schemas.openxmlformats.org/officeDocument/2006/relationships/hyperlink" Target="consultantplus://offline/ref=F618661986856DE59A811C9C68EF01EDBC3C0DDEB6CF88B41861348FB24DB170CB71E70E1D6CA5019CF5D2EAA06206A11D264F3BA415C16EBCf9O" TargetMode="External"/><Relationship Id="rId24" Type="http://schemas.openxmlformats.org/officeDocument/2006/relationships/hyperlink" Target="consultantplus://offline/ref=F618661986856DE59A811C9C68EF01EDBC3C0DDEB6CF88B41861348FB24DB170CB71E70E1D6CA7049AF5D2EAA06206A11D264F3BA415C16EBCf9O" TargetMode="External"/><Relationship Id="rId32" Type="http://schemas.openxmlformats.org/officeDocument/2006/relationships/hyperlink" Target="consultantplus://offline/ref=F618661986856DE59A811C9C68EF01EDBC3C0CDCB6C388B41861348FB24DB170CB71E70E1D6CA50799F5D2EAA06206A11D264F3BA415C16EBCf9O" TargetMode="External"/><Relationship Id="rId37" Type="http://schemas.openxmlformats.org/officeDocument/2006/relationships/hyperlink" Target="consultantplus://offline/ref=F618661986856DE59A811C9C68EF01EDBC3C0DDEB6CF88B41861348FB24DB170CB71E70E1D6CA7059EF5D2EAA06206A11D264F3BA415C16EBCf9O" TargetMode="External"/><Relationship Id="rId40" Type="http://schemas.openxmlformats.org/officeDocument/2006/relationships/hyperlink" Target="consultantplus://offline/ref=F618661986856DE59A811C9C68EF01EDBC3C0DDEB6CF88B41861348FB24DB170CB71E70E1D6CA70698F5D2EAA06206A11D264F3BA415C16EBCf9O" TargetMode="External"/><Relationship Id="rId45" Type="http://schemas.openxmlformats.org/officeDocument/2006/relationships/hyperlink" Target="consultantplus://offline/ref=F618661986856DE59A811C9C68EF01EDBC3C0DDEB6CF88B41861348FB24DB170CB71E70E1D6CA5019CF5D2EAA06206A11D264F3BA415C16EBCf9O" TargetMode="External"/><Relationship Id="rId53" Type="http://schemas.openxmlformats.org/officeDocument/2006/relationships/hyperlink" Target="https://www.nalog.ru/rn77/related_activities/accounting/bank_account/" TargetMode="External"/><Relationship Id="rId58" Type="http://schemas.openxmlformats.org/officeDocument/2006/relationships/hyperlink" Target="http://www.cbr.ru/hd_base/metall/metall_base_new/" TargetMode="External"/><Relationship Id="rId66" Type="http://schemas.openxmlformats.org/officeDocument/2006/relationships/hyperlink" Target="consultantplus://offline/ref=F618661986856DE59A811C9C68EF01EDBC3C0DDEB6CF88B41861348FB24DB170CB71E70E1D6CA5019CF5D2EAA06206A11D264F3BA415C16EBCf9O" TargetMode="External"/><Relationship Id="rId74" Type="http://schemas.openxmlformats.org/officeDocument/2006/relationships/hyperlink" Target="consultantplus://offline/ref=F618661986856DE59A811C9C68EF01EDBC3D09D6B7C688B41861348FB24DB170D971BF021C64B90295E084BBE6B3f7O" TargetMode="External"/><Relationship Id="rId79" Type="http://schemas.openxmlformats.org/officeDocument/2006/relationships/hyperlink" Target="consultantplus://offline/ref=F618661986856DE59A811C9C68EF01EDBC3C0DDEB6CF88B41861348FB24DB170CB71E70E1D6CA40394F5D2EAA06206A11D264F3BA415C16EBCf9O" TargetMode="External"/><Relationship Id="rId87"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F618661986856DE59A811C9C68EF01EDBC3C0DDEB6CF88B41861348FB24DB170CB71E70E1D6CA60B9FF5D2EAA06206A11D264F3BA415C16EBCf9O" TargetMode="External"/><Relationship Id="rId82" Type="http://schemas.openxmlformats.org/officeDocument/2006/relationships/hyperlink" Target="http://www.kremlin.ru/structure/additional/12" TargetMode="External"/><Relationship Id="rId19" Type="http://schemas.openxmlformats.org/officeDocument/2006/relationships/hyperlink" Target="consultantplus://offline/ref=F618661986856DE59A811C9C68EF01EDBC3C0DDEB6CF88B41861348FB24DB170CB71E70E1D6CA7049EF5D2EAA06206A11D264F3BA415C16EBCf9O" TargetMode="External"/><Relationship Id="rId4" Type="http://schemas.openxmlformats.org/officeDocument/2006/relationships/footnotes" Target="footnotes.xml"/><Relationship Id="rId9" Type="http://schemas.openxmlformats.org/officeDocument/2006/relationships/hyperlink" Target="consultantplus://offline/ref=F618661986856DE59A811C9C68EF01EDBC3C0DDEB6CF88B41861348FB24DB170CB71E70E1D6CA70698F5D2EAA06206A11D264F3BA415C16EBCf9O" TargetMode="External"/><Relationship Id="rId14" Type="http://schemas.openxmlformats.org/officeDocument/2006/relationships/hyperlink" Target="consultantplus://offline/ref=F618661986856DE59A811C9C68EF01EDBC3807DAB8C688B41861348FB24DB170CB71E70E1D6CA70095F5D2EAA06206A11D264F3BA415C16EBCf9O" TargetMode="External"/><Relationship Id="rId22" Type="http://schemas.openxmlformats.org/officeDocument/2006/relationships/hyperlink" Target="consultantplus://offline/ref=F618661986856DE59A811C9C68EF01EDBC3C0DDEB6CF88B41861348FB24DB170CB71E70E1D6CA7049AF5D2EAA06206A11D264F3BA415C16EBCf9O" TargetMode="External"/><Relationship Id="rId27" Type="http://schemas.openxmlformats.org/officeDocument/2006/relationships/hyperlink" Target="consultantplus://offline/ref=F618661986856DE59A811C9C68EF01EDBC3C0DDEB6CF88B41861348FB24DB170CB71E70E1D6CA7049AF5D2EAA06206A11D264F3BA415C16EBCf9O" TargetMode="External"/><Relationship Id="rId30" Type="http://schemas.openxmlformats.org/officeDocument/2006/relationships/hyperlink" Target="consultantplus://offline/ref=F618661986856DE59A811C9C68EF01EDBC3C0DDEB6CF88B41861348FB24DB170CB71E70E1D6CA7049AF5D2EAA06206A11D264F3BA415C16EBCf9O" TargetMode="External"/><Relationship Id="rId35" Type="http://schemas.openxmlformats.org/officeDocument/2006/relationships/hyperlink" Target="consultantplus://offline/ref=F618661986856DE59A811C9C68EF01EDBC3C0DDEB6CF88B41861348FB24DB170CB71E70E1D6CA7059EF5D2EAA06206A11D264F3BA415C16EBCf9O" TargetMode="External"/><Relationship Id="rId43" Type="http://schemas.openxmlformats.org/officeDocument/2006/relationships/hyperlink" Target="consultantplus://offline/ref=F618661986856DE59A811C9C68EF01EDBC3C0DDEB6CF88B41861348FB24DB170CB71E70E1D6CA60298F5D2EAA06206A11D264F3BA415C16EBCf9O" TargetMode="External"/><Relationship Id="rId48" Type="http://schemas.openxmlformats.org/officeDocument/2006/relationships/hyperlink" Target="consultantplus://offline/ref=F618661986856DE59A811C9C68EF01EDBC3C0DDEB6CF88B41861348FB24DB170CB71E70E1D6CA6039AF5D2EAA06206A11D264F3BA415C16EBCf9O" TargetMode="External"/><Relationship Id="rId56" Type="http://schemas.openxmlformats.org/officeDocument/2006/relationships/hyperlink" Target="consultantplus://offline/ref=F618661986856DE59A811C9C68EF01EDBC3C0DDEB6CF88B41861348FB24DB170CB71E70E1D6CA60594F5D2EAA06206A11D264F3BA415C16EBCf9O" TargetMode="External"/><Relationship Id="rId64" Type="http://schemas.openxmlformats.org/officeDocument/2006/relationships/hyperlink" Target="consultantplus://offline/ref=F618661986856DE59A811C9C68EF01EDBC3C0DDEB6CF88B41861348FB24DB170CB71E70E1D6CA60B95F5D2EAA06206A11D264F3BA415C16EBCf9O" TargetMode="External"/><Relationship Id="rId69" Type="http://schemas.openxmlformats.org/officeDocument/2006/relationships/hyperlink" Target="consultantplus://offline/ref=F618661986856DE59A811C9C68EF01EDBC3C0DDEB6CF88B41861348FB24DB170CB71E70E1D6CA5069AF5D2EAA06206A11D264F3BA415C16EBCf9O" TargetMode="External"/><Relationship Id="rId77" Type="http://schemas.openxmlformats.org/officeDocument/2006/relationships/hyperlink" Target="consultantplus://offline/ref=F618661986856DE59A811C9C68EF01EDBC3C0CDCB6C388B41861348FB24DB170CB71E70E1D6CA2029DF5D2EAA06206A11D264F3BA415C16EBCf9O" TargetMode="External"/><Relationship Id="rId8" Type="http://schemas.openxmlformats.org/officeDocument/2006/relationships/hyperlink" Target="consultantplus://offline/ref=F618661986856DE59A811C9C68EF01EDBC3C0DDEB6CF88B41861348FB24DB170CB71E70E1D6CA70698F5D2EAA06206A11D264F3BA415C16EBCf9O" TargetMode="External"/><Relationship Id="rId51" Type="http://schemas.openxmlformats.org/officeDocument/2006/relationships/hyperlink" Target="consultantplus://offline/ref=F618661986856DE59A811C9C68EF01EDBC3C0DDEB6CF88B41861348FB24DB170CB71E70E1D6CA60195F5D2EAA06206A11D264F3BA415C16EBCf9O" TargetMode="External"/><Relationship Id="rId72" Type="http://schemas.openxmlformats.org/officeDocument/2006/relationships/hyperlink" Target="consultantplus://offline/ref=F618661986856DE59A811C9C68EF01EDBC3D09D6B7C688B41861348FB24DB170D971BF021C64B90295E084BBE6B3f7O" TargetMode="External"/><Relationship Id="rId80" Type="http://schemas.openxmlformats.org/officeDocument/2006/relationships/hyperlink" Target="consultantplus://offline/ref=F618661986856DE59A811C9C68EF01EDBC3C0DDEB6CF88B41861348FB24DB170CB71E70E1D6CA70698F5D2EAA06206A11D264F3BA415C16EBCf9O"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consultantplus://offline/ref=F618661986856DE59A811C9C68EF01EDBC3C0DDEB6CF88B41861348FB24DB170CB71E70E1D6CA50B95F5D2EAA06206A11D264F3BA415C16EBCf9O" TargetMode="External"/><Relationship Id="rId17" Type="http://schemas.openxmlformats.org/officeDocument/2006/relationships/hyperlink" Target="consultantplus://offline/ref=F618661986856DE59A811C9C68EF01EDBC3C0DDEB6CF88B41861348FB24DB170CB71E70E1D6CA7049AF5D2EAA06206A11D264F3BA415C16EBCf9O" TargetMode="External"/><Relationship Id="rId25" Type="http://schemas.openxmlformats.org/officeDocument/2006/relationships/hyperlink" Target="consultantplus://offline/ref=F618661986856DE59A811C9C68EF01EDBC3C0DDEB6CF88B41861348FB24DB170CB71E70E1D6CA7079BF5D2EAA06206A11D264F3BA415C16EBCf9O" TargetMode="External"/><Relationship Id="rId33" Type="http://schemas.openxmlformats.org/officeDocument/2006/relationships/hyperlink" Target="consultantplus://offline/ref=F618661986856DE59A811C9C68EF01EDBC3C0DDEB6CF88B41861348FB24DB170CB71E70E1D6CA7059EF5D2EAA06206A11D264F3BA415C16EBCf9O" TargetMode="External"/><Relationship Id="rId38" Type="http://schemas.openxmlformats.org/officeDocument/2006/relationships/hyperlink" Target="consultantplus://offline/ref=F618661986856DE59A811C9C68EF01EDBC3C0DDEB6CF88B41861348FB24DB170CB71E70E1D6CA7059EF5D2EAA06206A11D264F3BA415C16EBCf9O" TargetMode="External"/><Relationship Id="rId46" Type="http://schemas.openxmlformats.org/officeDocument/2006/relationships/hyperlink" Target="consultantplus://offline/ref=F618661986856DE59A811C9C68EF01EDBC3C0DDEB6CF88B41861348FB24DB170CB71E70E1D6CA6039AF5D2EAA06206A11D264F3BA415C16EBCf9O" TargetMode="External"/><Relationship Id="rId59" Type="http://schemas.openxmlformats.org/officeDocument/2006/relationships/hyperlink" Target="consultantplus://offline/ref=F618661986856DE59A811C9C68EF01EDBC3C0DDEB6CF88B41861348FB24DB170CB71E70E1D6CA60A9CF5D2EAA06206A11D264F3BA415C16EBCf9O" TargetMode="External"/><Relationship Id="rId67" Type="http://schemas.openxmlformats.org/officeDocument/2006/relationships/hyperlink" Target="consultantplus://offline/ref=F618661986856DE59A811C9C68EF01EDBC3C0DDEB6CF88B41861348FB24DB170CB71E70E1D6CA50198F5D2EAA06206A11D264F3BA415C16EBCf9O" TargetMode="External"/><Relationship Id="rId20" Type="http://schemas.openxmlformats.org/officeDocument/2006/relationships/hyperlink" Target="consultantplus://offline/ref=F618661986856DE59A811C9C68EF01EDBC3C0DDEB6CF88B41861348FB24DB170CB71E70E1D6CA70498F5D2EAA06206A11D264F3BA415C16EBCf9O" TargetMode="External"/><Relationship Id="rId41" Type="http://schemas.openxmlformats.org/officeDocument/2006/relationships/hyperlink" Target="consultantplus://offline/ref=F618661986856DE59A811C9C68EF01EDBC3C0DDEB6CF88B41861348FB24DB170CB71E70E1D6CA70595F5D2EAA06206A11D264F3BA415C16EBCf9O" TargetMode="External"/><Relationship Id="rId54" Type="http://schemas.openxmlformats.org/officeDocument/2006/relationships/hyperlink" Target="consultantplus://offline/ref=F618661986856DE59A811C9C68EF01EDBC3C0CDCB6C388B41861348FB24DB170CB71E70E1D6CA40598F5D2EAA06206A11D264F3BA415C16EBCf9O" TargetMode="External"/><Relationship Id="rId62" Type="http://schemas.openxmlformats.org/officeDocument/2006/relationships/hyperlink" Target="consultantplus://offline/ref=F618661986856DE59A811C9C68EF01EDBC3C0DDEB6CF88B41861348FB24DB170CB71E70E1D6CA60B9FF5D2EAA06206A11D264F3BA415C16EBCf9O" TargetMode="External"/><Relationship Id="rId70" Type="http://schemas.openxmlformats.org/officeDocument/2006/relationships/hyperlink" Target="consultantplus://offline/ref=F618661986856DE59A811C9C68EF01EDBC3C0DDEB6CF88B41861348FB24DB170CB71E70E1D6CA5069AF5D2EAA06206A11D264F3BA415C16EBCf9O" TargetMode="External"/><Relationship Id="rId75" Type="http://schemas.openxmlformats.org/officeDocument/2006/relationships/hyperlink" Target="consultantplus://offline/ref=F618661986856DE59A811C9C68EF01EDBC3C0DDEB6CF88B41861348FB24DB170CB71E70E1D6CA5069AF5D2EAA06206A11D264F3BA415C16EBCf9O" TargetMode="External"/><Relationship Id="rId83" Type="http://schemas.openxmlformats.org/officeDocument/2006/relationships/hyperlink" Target="https://gossluzhba.gov.ru/anticorruption/spravki_bk"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18661986856DE59A811C9C68EF01EDBC3C0CDCB6C388B41861348FB24DB170D971BF021C64B90295E084BBE6B3f7O" TargetMode="External"/><Relationship Id="rId15" Type="http://schemas.openxmlformats.org/officeDocument/2006/relationships/hyperlink" Target="consultantplus://offline/ref=F618661986856DE59A811C9C68EF01EDBC3807DAB8C688B41861348FB24DB170CB71E70E1D6CA70095F5D2EAA06206A11D264F3BA415C16EBCf9O" TargetMode="External"/><Relationship Id="rId23" Type="http://schemas.openxmlformats.org/officeDocument/2006/relationships/hyperlink" Target="consultantplus://offline/ref=F618661986856DE59A811C9C68EF01EDBC3807DAB8C688B41861348FB24DB170CB71E70E1D6CA70095F5D2EAA06206A11D264F3BA415C16EBCf9O" TargetMode="External"/><Relationship Id="rId28" Type="http://schemas.openxmlformats.org/officeDocument/2006/relationships/hyperlink" Target="consultantplus://offline/ref=F618661986856DE59A811C9C68EF01EDBC3C0CDCB6C388B41861348FB24DB170CB71E70E1D6CA60B9AF5D2EAA06206A11D264F3BA415C16EBCf9O" TargetMode="External"/><Relationship Id="rId36" Type="http://schemas.openxmlformats.org/officeDocument/2006/relationships/hyperlink" Target="consultantplus://offline/ref=F618661986856DE59A811C9C68EF01EDBC3C0DDEB6CF88B41861348FB24DB170CB71E70E1D6CA7059BF5D2EAA06206A11D264F3BA415C16EBCf9O" TargetMode="External"/><Relationship Id="rId49" Type="http://schemas.openxmlformats.org/officeDocument/2006/relationships/hyperlink" Target="consultantplus://offline/ref=F618661986856DE59A811C9C68EF01EDBC3C0DDEB6CF88B41861348FB24DB170CB71E70E1D6CA7059EF5D2EAA06206A11D264F3BA415C16EBCf9O" TargetMode="External"/><Relationship Id="rId57" Type="http://schemas.openxmlformats.org/officeDocument/2006/relationships/hyperlink" Target="https://cbr.ru/currency_base/daily/" TargetMode="External"/><Relationship Id="rId10" Type="http://schemas.openxmlformats.org/officeDocument/2006/relationships/hyperlink" Target="consultantplus://offline/ref=F618661986856DE59A811C9C68EF01EDBC3C0DDEB6CF88B41861348FB24DB170CB71E70E1D6CA60298F5D2EAA06206A11D264F3BA415C16EBCf9O" TargetMode="External"/><Relationship Id="rId31" Type="http://schemas.openxmlformats.org/officeDocument/2006/relationships/hyperlink" Target="consultantplus://offline/ref=F618661986856DE59A811C9C68EF01EDBC3C0CDCB6C388B41861348FB24DB170CB71E70E1D6CA50698F5D2EAA06206A11D264F3BA415C16EBCf9O" TargetMode="External"/><Relationship Id="rId44" Type="http://schemas.openxmlformats.org/officeDocument/2006/relationships/hyperlink" Target="consultantplus://offline/ref=F618661986856DE59A811C9C68EF01EDBC3C0DDEB6CF88B41861348FB24DB170CB71E70E1D6CA60298F5D2EAA06206A11D264F3BA415C16EBCf9O" TargetMode="External"/><Relationship Id="rId52" Type="http://schemas.openxmlformats.org/officeDocument/2006/relationships/hyperlink" Target="consultantplus://offline/ref=F618661986856DE59A811C9C68EF01EDBC3C0DDEB6CF88B41861348FB24DB170CB71E70E1D6CA60598F5D2EAA06206A11D264F3BA415C16EBCf9O" TargetMode="External"/><Relationship Id="rId60" Type="http://schemas.openxmlformats.org/officeDocument/2006/relationships/hyperlink" Target="consultantplus://offline/ref=F618661986856DE59A811C9C68EF01EDBC3C0DDEB6CF88B41861348FB24DB170CB71E70E1D6CA60A9CF5D2EAA06206A11D264F3BA415C16EBCf9O" TargetMode="External"/><Relationship Id="rId65" Type="http://schemas.openxmlformats.org/officeDocument/2006/relationships/hyperlink" Target="consultantplus://offline/ref=F618661986856DE59A811C9C68EF01EDBC3C0DDEB6CF88B41861348FB24DB170CB71E70E1D6CA5019CF5D2EAA06206A11D264F3BA415C16EBCf9O" TargetMode="External"/><Relationship Id="rId73" Type="http://schemas.openxmlformats.org/officeDocument/2006/relationships/hyperlink" Target="consultantplus://offline/ref=F618661986856DE59A811C9C68EF01EDBC3C0DDEB6CF88B41861348FB24DB170CB71E70E1D6CA5069AF5D2EAA06206A11D264F3BA415C16EBCf9O" TargetMode="External"/><Relationship Id="rId78" Type="http://schemas.openxmlformats.org/officeDocument/2006/relationships/hyperlink" Target="consultantplus://offline/ref=F618661986856DE59A811C9C68EF01EDBC3C0DDEB6CF88B41861348FB24DB170CB71E70E1D6CA40394F5D2EAA06206A11D264F3BA415C16EBCf9O" TargetMode="External"/><Relationship Id="rId81" Type="http://schemas.openxmlformats.org/officeDocument/2006/relationships/hyperlink" Target="consultantplus://offline/ref=F618661986856DE59A811C9C68EF01EDBC3C0DDEB6CF88B41861348FB24DB170CB71E70E1D6CA5049BF5D2EAA06206A11D264F3BA415C16EBCf9O" TargetMode="External"/><Relationship Id="rId8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14</Pages>
  <Words>7393</Words>
  <Characters>42143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Романченко Алексей Сергеевич</dc:creator>
  <cp:lastModifiedBy>Романченко Алексей Сергеевич</cp:lastModifiedBy>
  <cp:revision>45</cp:revision>
  <dcterms:created xsi:type="dcterms:W3CDTF">2021-08-10T12:23:00Z</dcterms:created>
  <dcterms:modified xsi:type="dcterms:W3CDTF">2021-09-14T14:46:00Z</dcterms:modified>
</cp:coreProperties>
</file>