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80C7" w14:textId="49164168" w:rsidR="001F439A" w:rsidRDefault="0050538C" w:rsidP="00746B2E">
      <w:pPr>
        <w:spacing w:line="360" w:lineRule="auto"/>
        <w:ind w:left="-425" w:firstLine="708"/>
        <w:jc w:val="both"/>
        <w:rPr>
          <w:sz w:val="28"/>
          <w:szCs w:val="22"/>
        </w:rPr>
      </w:pPr>
      <w:r>
        <w:rPr>
          <w:sz w:val="28"/>
          <w:szCs w:val="22"/>
        </w:rPr>
        <w:t>По состоянию на 31.03.</w:t>
      </w:r>
      <w:r w:rsidR="00BF31EE">
        <w:rPr>
          <w:sz w:val="28"/>
          <w:szCs w:val="22"/>
        </w:rPr>
        <w:t xml:space="preserve">2024 </w:t>
      </w:r>
      <w:r w:rsidR="00746B2E" w:rsidRPr="00885567">
        <w:rPr>
          <w:sz w:val="28"/>
          <w:szCs w:val="22"/>
        </w:rPr>
        <w:t>жалоб</w:t>
      </w:r>
      <w:r w:rsidR="001F439A">
        <w:rPr>
          <w:sz w:val="28"/>
          <w:szCs w:val="22"/>
        </w:rPr>
        <w:t>ы</w:t>
      </w:r>
      <w:r w:rsidR="00746B2E" w:rsidRPr="00885567">
        <w:rPr>
          <w:sz w:val="28"/>
          <w:szCs w:val="22"/>
        </w:rPr>
        <w:t xml:space="preserve"> контролируемых лиц, поданны</w:t>
      </w:r>
      <w:r w:rsidR="001F439A">
        <w:rPr>
          <w:sz w:val="28"/>
          <w:szCs w:val="22"/>
        </w:rPr>
        <w:t>е</w:t>
      </w:r>
      <w:r w:rsidR="00746B2E" w:rsidRPr="00885567">
        <w:rPr>
          <w:sz w:val="28"/>
          <w:szCs w:val="22"/>
        </w:rPr>
        <w:t xml:space="preserve"> в порядке досудебного обжалования</w:t>
      </w:r>
      <w:r w:rsidR="00746B2E">
        <w:rPr>
          <w:sz w:val="28"/>
          <w:szCs w:val="22"/>
        </w:rPr>
        <w:t xml:space="preserve"> в соответствии с</w:t>
      </w:r>
      <w:r w:rsidR="00746B2E" w:rsidRPr="00885567">
        <w:rPr>
          <w:sz w:val="28"/>
          <w:szCs w:val="22"/>
        </w:rPr>
        <w:t xml:space="preserve"> главой 9 Федерального закона </w:t>
      </w:r>
      <w:r w:rsidR="00F91669">
        <w:rPr>
          <w:sz w:val="28"/>
          <w:szCs w:val="22"/>
        </w:rPr>
        <w:br/>
      </w:r>
      <w:r w:rsidR="00746B2E" w:rsidRPr="00885567">
        <w:rPr>
          <w:sz w:val="28"/>
          <w:szCs w:val="22"/>
        </w:rPr>
        <w:t xml:space="preserve">от 31 июля 2020 г. № 248-ФЗ «О государственном контроле (надзоре) </w:t>
      </w:r>
      <w:r w:rsidR="00F91669">
        <w:rPr>
          <w:sz w:val="28"/>
          <w:szCs w:val="22"/>
        </w:rPr>
        <w:br/>
      </w:r>
      <w:r w:rsidR="00746B2E" w:rsidRPr="00885567">
        <w:rPr>
          <w:sz w:val="28"/>
          <w:szCs w:val="22"/>
        </w:rPr>
        <w:t>и муниципальном контроле в Российской Федерации»</w:t>
      </w:r>
      <w:r w:rsidR="00BF1ED7">
        <w:rPr>
          <w:sz w:val="28"/>
          <w:szCs w:val="22"/>
        </w:rPr>
        <w:t>,</w:t>
      </w:r>
      <w:r w:rsidR="001F439A">
        <w:rPr>
          <w:sz w:val="28"/>
          <w:szCs w:val="22"/>
        </w:rPr>
        <w:t xml:space="preserve"> </w:t>
      </w:r>
      <w:r w:rsidR="000B31B0">
        <w:rPr>
          <w:sz w:val="28"/>
          <w:szCs w:val="22"/>
        </w:rPr>
        <w:t xml:space="preserve">в </w:t>
      </w:r>
      <w:r w:rsidR="00BF31EE">
        <w:rPr>
          <w:sz w:val="28"/>
          <w:szCs w:val="22"/>
        </w:rPr>
        <w:t>Федеральную пробирную палату</w:t>
      </w:r>
      <w:r w:rsidR="000B31B0">
        <w:rPr>
          <w:sz w:val="28"/>
          <w:szCs w:val="22"/>
        </w:rPr>
        <w:t xml:space="preserve"> </w:t>
      </w:r>
      <w:r w:rsidR="001F439A">
        <w:rPr>
          <w:sz w:val="28"/>
          <w:szCs w:val="22"/>
        </w:rPr>
        <w:t>не поступали.</w:t>
      </w:r>
      <w:r w:rsidR="00746B2E" w:rsidRPr="00885567">
        <w:rPr>
          <w:sz w:val="28"/>
          <w:szCs w:val="22"/>
        </w:rPr>
        <w:t xml:space="preserve"> </w:t>
      </w:r>
    </w:p>
    <w:p w14:paraId="356A3277" w14:textId="40F5C238" w:rsidR="001877C7" w:rsidRDefault="001877C7" w:rsidP="00746B2E">
      <w:pPr>
        <w:spacing w:line="360" w:lineRule="auto"/>
        <w:ind w:left="-425"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Вместе с тем, в марте 2024 года в рамках досудебного обжалования поступило </w:t>
      </w:r>
      <w:r w:rsidR="00F91669">
        <w:rPr>
          <w:sz w:val="28"/>
          <w:szCs w:val="22"/>
        </w:rPr>
        <w:br/>
      </w:r>
      <w:r>
        <w:rPr>
          <w:sz w:val="28"/>
          <w:szCs w:val="22"/>
        </w:rPr>
        <w:t xml:space="preserve">1 ходатайство о продлении срока исполнения предписания, вынесенного должностным лицом Федеральной пробирной палаты, </w:t>
      </w:r>
      <w:r w:rsidR="00F971E7">
        <w:rPr>
          <w:sz w:val="28"/>
          <w:szCs w:val="22"/>
        </w:rPr>
        <w:t xml:space="preserve">которое </w:t>
      </w:r>
      <w:r>
        <w:rPr>
          <w:sz w:val="28"/>
          <w:szCs w:val="22"/>
        </w:rPr>
        <w:t>было удовлетворено.</w:t>
      </w:r>
    </w:p>
    <w:p w14:paraId="254F3ABA" w14:textId="77777777" w:rsidR="00746B2E" w:rsidRDefault="00746B2E" w:rsidP="00746B2E">
      <w:pPr>
        <w:ind w:left="-425" w:firstLine="708"/>
        <w:rPr>
          <w:sz w:val="28"/>
          <w:szCs w:val="28"/>
        </w:rPr>
      </w:pPr>
    </w:p>
    <w:p w14:paraId="25C29044" w14:textId="77777777" w:rsidR="00746B2E" w:rsidRDefault="00746B2E" w:rsidP="001877C7"/>
    <w:p w14:paraId="34253F6B" w14:textId="77777777" w:rsidR="00746B2E" w:rsidRDefault="00746B2E" w:rsidP="00746B2E">
      <w:pPr>
        <w:ind w:left="-425" w:firstLine="708"/>
      </w:pPr>
    </w:p>
    <w:p w14:paraId="560FA5DD" w14:textId="10FEC02A" w:rsidR="009B5C13" w:rsidRPr="004C4272" w:rsidRDefault="009B5C13" w:rsidP="004C4272">
      <w:pPr>
        <w:rPr>
          <w:sz w:val="28"/>
          <w:szCs w:val="28"/>
        </w:rPr>
      </w:pPr>
    </w:p>
    <w:sectPr w:rsidR="009B5C13" w:rsidRPr="004C4272" w:rsidSect="00B2211C">
      <w:headerReference w:type="default" r:id="rId7"/>
      <w:footerReference w:type="firs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DBE5" w14:textId="77777777" w:rsidR="00B2211C" w:rsidRDefault="00B2211C">
      <w:r>
        <w:separator/>
      </w:r>
    </w:p>
  </w:endnote>
  <w:endnote w:type="continuationSeparator" w:id="0">
    <w:p w14:paraId="7A995108" w14:textId="77777777" w:rsidR="00B2211C" w:rsidRDefault="00B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BA3B3" w14:textId="6DBCDB4B" w:rsidR="009B5C13" w:rsidRPr="009B5C13" w:rsidRDefault="009B5C13" w:rsidP="009B5C13">
    <w:pPr>
      <w:spacing w:line="276" w:lineRule="auto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2B22" w14:textId="77777777" w:rsidR="00B2211C" w:rsidRDefault="00B2211C">
      <w:r>
        <w:separator/>
      </w:r>
    </w:p>
  </w:footnote>
  <w:footnote w:type="continuationSeparator" w:id="0">
    <w:p w14:paraId="1CF849BB" w14:textId="77777777" w:rsidR="00B2211C" w:rsidRDefault="00B2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561557"/>
      <w:docPartObj>
        <w:docPartGallery w:val="Page Numbers (Top of Page)"/>
        <w:docPartUnique/>
      </w:docPartObj>
    </w:sdtPr>
    <w:sdtContent>
      <w:p w14:paraId="7170704C" w14:textId="77777777" w:rsidR="00C22257" w:rsidRDefault="00000000">
        <w:pPr>
          <w:pStyle w:val="afc"/>
          <w:spacing w:after="120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>2</w:t>
        </w:r>
        <w:r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7C8"/>
    <w:multiLevelType w:val="hybridMultilevel"/>
    <w:tmpl w:val="196C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C2E25"/>
    <w:multiLevelType w:val="multilevel"/>
    <w:tmpl w:val="0C4A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957575">
    <w:abstractNumId w:val="1"/>
  </w:num>
  <w:num w:numId="2" w16cid:durableId="169450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57"/>
    <w:rsid w:val="000B31B0"/>
    <w:rsid w:val="000C4FFB"/>
    <w:rsid w:val="001877C7"/>
    <w:rsid w:val="001D0E62"/>
    <w:rsid w:val="001F439A"/>
    <w:rsid w:val="00242565"/>
    <w:rsid w:val="0029529A"/>
    <w:rsid w:val="002B2E87"/>
    <w:rsid w:val="00307586"/>
    <w:rsid w:val="00364A34"/>
    <w:rsid w:val="00416424"/>
    <w:rsid w:val="00432E48"/>
    <w:rsid w:val="004B1EC9"/>
    <w:rsid w:val="004C4272"/>
    <w:rsid w:val="0050538C"/>
    <w:rsid w:val="005410FB"/>
    <w:rsid w:val="005C6145"/>
    <w:rsid w:val="005E1A35"/>
    <w:rsid w:val="0062320C"/>
    <w:rsid w:val="00695E1D"/>
    <w:rsid w:val="00724DBA"/>
    <w:rsid w:val="00746B2E"/>
    <w:rsid w:val="007532CD"/>
    <w:rsid w:val="00811AC5"/>
    <w:rsid w:val="0084338C"/>
    <w:rsid w:val="008810A7"/>
    <w:rsid w:val="00885567"/>
    <w:rsid w:val="00937483"/>
    <w:rsid w:val="0096630A"/>
    <w:rsid w:val="009B5C13"/>
    <w:rsid w:val="00A3110E"/>
    <w:rsid w:val="00AF433C"/>
    <w:rsid w:val="00B2211C"/>
    <w:rsid w:val="00B6328A"/>
    <w:rsid w:val="00BF1ED7"/>
    <w:rsid w:val="00BF31EE"/>
    <w:rsid w:val="00C22257"/>
    <w:rsid w:val="00C52CB5"/>
    <w:rsid w:val="00C8765A"/>
    <w:rsid w:val="00D83B5C"/>
    <w:rsid w:val="00DA34A1"/>
    <w:rsid w:val="00DD2201"/>
    <w:rsid w:val="00DD3FD6"/>
    <w:rsid w:val="00E6603E"/>
    <w:rsid w:val="00EE6759"/>
    <w:rsid w:val="00F91669"/>
    <w:rsid w:val="00F971E7"/>
    <w:rsid w:val="00FE637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2C0B"/>
  <w15:docId w15:val="{8CD8D10B-52A8-4FB6-A7B8-F100CC2C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1"/>
    <w:qFormat/>
    <w:pPr>
      <w:spacing w:before="108" w:after="108" w:line="276" w:lineRule="auto"/>
      <w:jc w:val="center"/>
      <w:outlineLvl w:val="0"/>
    </w:pPr>
    <w:rPr>
      <w:rFonts w:ascii="Times New Roman CYR" w:eastAsia="Calibri" w:hAnsi="Times New Roman CYR" w:cs="Calibri"/>
      <w:b/>
      <w:color w:val="26282F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uiPriority w:val="99"/>
    <w:rPr>
      <w:color w:val="333300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Placeholder Text"/>
    <w:basedOn w:val="a0"/>
    <w:uiPriority w:val="99"/>
    <w:semiHidden/>
    <w:rPr>
      <w:color w:val="808080"/>
    </w:rPr>
  </w:style>
  <w:style w:type="character" w:customStyle="1" w:styleId="13">
    <w:name w:val="Заголовок 1 Знак"/>
    <w:basedOn w:val="a0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af9">
    <w:name w:val="Цветовое выделение для Текст"/>
    <w:qFormat/>
    <w:rPr>
      <w:rFonts w:ascii="Times New Roman CYR" w:hAnsi="Times New Roman CYR"/>
      <w:sz w:val="24"/>
    </w:rPr>
  </w:style>
  <w:style w:type="paragraph" w:styleId="afa">
    <w:name w:val="Body Text Indent"/>
    <w:basedOn w:val="a"/>
    <w:uiPriority w:val="99"/>
    <w:pPr>
      <w:ind w:left="4253"/>
      <w:jc w:val="center"/>
    </w:pPr>
    <w:rPr>
      <w:szCs w:val="24"/>
      <w:lang w:eastAsia="zh-CN"/>
    </w:rPr>
  </w:style>
  <w:style w:type="character" w:customStyle="1" w:styleId="afb">
    <w:name w:val="Основной текст с отступом Знак"/>
    <w:basedOn w:val="a0"/>
    <w:uiPriority w:val="99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0"/>
      <w:szCs w:val="20"/>
    </w:rPr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ru-RU"/>
    </w:rPr>
  </w:style>
  <w:style w:type="paragraph" w:customStyle="1" w:styleId="Standard">
    <w:name w:val="Standard"/>
    <w:pPr>
      <w:spacing w:after="0" w:line="240" w:lineRule="auto"/>
    </w:pPr>
    <w:rPr>
      <w:rFonts w:ascii="PT Sans" w:eastAsia="Tahoma" w:hAnsi="PT Sans" w:cs="Noto Sans Devanagari"/>
      <w:sz w:val="24"/>
      <w:szCs w:val="24"/>
      <w:lang w:eastAsia="zh-CN" w:bidi="hi-IN"/>
    </w:rPr>
  </w:style>
  <w:style w:type="character" w:styleId="aff1">
    <w:name w:val="Unresolved Mention"/>
    <w:basedOn w:val="a0"/>
    <w:uiPriority w:val="99"/>
    <w:semiHidden/>
    <w:unhideWhenUsed/>
    <w:rsid w:val="0074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1295859</dc:creator>
  <cp:lastModifiedBy>Зорин Андрей</cp:lastModifiedBy>
  <cp:revision>3</cp:revision>
  <cp:lastPrinted>2024-02-02T14:19:00Z</cp:lastPrinted>
  <dcterms:created xsi:type="dcterms:W3CDTF">2024-04-04T12:04:00Z</dcterms:created>
  <dcterms:modified xsi:type="dcterms:W3CDTF">2024-04-04T12:12:00Z</dcterms:modified>
</cp:coreProperties>
</file>