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</w:r>
      <w:r/>
    </w:p>
    <w:p>
      <w:pPr>
        <w:pStyle w:val="666"/>
        <w:jc w:val="center"/>
        <w:rPr>
          <w:szCs w:val="28"/>
        </w:rPr>
      </w:pPr>
      <w:r>
        <w:rPr>
          <w:szCs w:val="28"/>
        </w:rPr>
        <w:t xml:space="preserve">Об организации деятельности по уведомлению федеральными государственными гражданскими служащими Федеральной пробирной палаты</w:t>
      </w:r>
      <w:r>
        <w:rPr>
          <w:szCs w:val="28"/>
        </w:rPr>
        <w:t xml:space="preserve"> и ее территориальных органов</w:t>
      </w:r>
      <w:r>
        <w:rPr>
          <w:szCs w:val="28"/>
        </w:rPr>
        <w:t xml:space="preserve">, назначаемыми</w:t>
      </w:r>
      <w:r>
        <w:rPr>
          <w:szCs w:val="28"/>
        </w:rPr>
        <w:t xml:space="preserve"> н</w:t>
      </w:r>
      <w:r>
        <w:rPr>
          <w:szCs w:val="28"/>
        </w:rPr>
        <w:t xml:space="preserve">а должность</w:t>
      </w:r>
      <w:r>
        <w:rPr>
          <w:szCs w:val="28"/>
        </w:rPr>
        <w:t xml:space="preserve"> </w:t>
      </w:r>
      <w:r>
        <w:rPr>
          <w:szCs w:val="28"/>
        </w:rPr>
        <w:br/>
      </w:r>
      <w:r>
        <w:rPr>
          <w:szCs w:val="28"/>
        </w:rPr>
        <w:t xml:space="preserve">и освобождаемыми от должности </w:t>
      </w:r>
      <w:r>
        <w:rPr>
          <w:szCs w:val="28"/>
        </w:rPr>
        <w:t xml:space="preserve">р</w:t>
      </w:r>
      <w:r>
        <w:rPr>
          <w:szCs w:val="28"/>
        </w:rPr>
        <w:t xml:space="preserve">уководителем Федеральной пробирной палаты</w:t>
      </w:r>
      <w:r>
        <w:rPr>
          <w:szCs w:val="28"/>
        </w:rPr>
        <w:t xml:space="preserve">,</w:t>
      </w:r>
      <w:r>
        <w:rPr>
          <w:szCs w:val="28"/>
        </w:rPr>
        <w:t xml:space="preserve"> руководителями территориальных органов Федеральной пробирной палаты</w:t>
      </w:r>
      <w:r>
        <w:rPr>
          <w:szCs w:val="28"/>
        </w:rPr>
        <w:t xml:space="preserve">, о намерении</w:t>
      </w:r>
      <w:r>
        <w:rPr>
          <w:szCs w:val="28"/>
        </w:rPr>
        <w:t xml:space="preserve"> в</w:t>
      </w:r>
      <w:r>
        <w:rPr>
          <w:szCs w:val="28"/>
        </w:rPr>
        <w:t xml:space="preserve">ыполнять иную оплачиваемую работу</w:t>
      </w:r>
      <w:r/>
    </w:p>
    <w:p>
      <w:pPr>
        <w:pStyle w:val="664"/>
        <w:jc w:val="both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664"/>
        <w:jc w:val="both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664"/>
        <w:ind w:firstLine="709"/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В целях организации деятельности по уведомлению федеральными государственными гражданскими служащими </w:t>
      </w:r>
      <w:r>
        <w:rPr>
          <w:bCs/>
          <w:szCs w:val="28"/>
        </w:rPr>
        <w:t xml:space="preserve">Феде</w:t>
      </w:r>
      <w:r>
        <w:rPr>
          <w:bCs/>
          <w:szCs w:val="28"/>
        </w:rPr>
        <w:t xml:space="preserve">ральной пробирной палаты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 xml:space="preserve">и ее территориальных органов</w:t>
      </w:r>
      <w:r>
        <w:rPr>
          <w:bCs/>
          <w:szCs w:val="28"/>
        </w:rPr>
        <w:t xml:space="preserve">, назначаемыми на должность и освобождаемыми </w:t>
      </w:r>
      <w:r>
        <w:rPr>
          <w:bCs/>
          <w:szCs w:val="28"/>
        </w:rPr>
        <w:br/>
      </w:r>
      <w:r>
        <w:rPr>
          <w:bCs/>
          <w:szCs w:val="28"/>
        </w:rPr>
        <w:t xml:space="preserve">от должности </w:t>
      </w:r>
      <w:r>
        <w:rPr>
          <w:szCs w:val="28"/>
        </w:rPr>
        <w:t xml:space="preserve">руководителем Федеральной пробирной палаты</w:t>
      </w:r>
      <w:r>
        <w:rPr>
          <w:szCs w:val="28"/>
        </w:rPr>
        <w:t xml:space="preserve">,</w:t>
      </w:r>
      <w:r>
        <w:rPr>
          <w:szCs w:val="28"/>
        </w:rPr>
        <w:t xml:space="preserve"> руководителями территориальных органов Федеральной пробирной палаты</w:t>
      </w:r>
      <w:r>
        <w:rPr>
          <w:bCs/>
          <w:szCs w:val="28"/>
        </w:rPr>
        <w:t xml:space="preserve">, о намерении выполнять иную оплачиваемую работу в соответствии с частью 2 статьи 14 Федерального закона от 27 июля 2004 г. </w:t>
      </w:r>
      <w:r>
        <w:rPr>
          <w:bCs/>
          <w:szCs w:val="28"/>
        </w:rPr>
        <w:t xml:space="preserve">№</w:t>
      </w:r>
      <w:r>
        <w:rPr>
          <w:bCs/>
          <w:szCs w:val="28"/>
        </w:rPr>
        <w:t xml:space="preserve"> 79-ФЗ </w:t>
      </w:r>
      <w:r>
        <w:rPr>
          <w:bCs/>
          <w:szCs w:val="28"/>
        </w:rPr>
        <w:t xml:space="preserve">«</w:t>
      </w:r>
      <w:r>
        <w:rPr>
          <w:bCs/>
          <w:szCs w:val="28"/>
        </w:rPr>
        <w:t xml:space="preserve">О государственной гражданской службе Российской Федерации</w:t>
      </w:r>
      <w:r>
        <w:rPr>
          <w:bCs/>
          <w:szCs w:val="28"/>
        </w:rPr>
        <w:t xml:space="preserve">»</w:t>
      </w:r>
      <w:r>
        <w:rPr>
          <w:bCs/>
          <w:szCs w:val="28"/>
        </w:rPr>
        <w:t xml:space="preserve"> (Собрание законодательства Российской Федерации, 2004, </w:t>
      </w:r>
      <w:r>
        <w:rPr>
          <w:bCs/>
          <w:szCs w:val="28"/>
        </w:rPr>
        <w:t xml:space="preserve">№</w:t>
      </w:r>
      <w:r>
        <w:rPr>
          <w:bCs/>
          <w:szCs w:val="28"/>
        </w:rPr>
        <w:t xml:space="preserve"> 31, </w:t>
      </w:r>
      <w:r>
        <w:rPr>
          <w:bCs/>
          <w:szCs w:val="28"/>
        </w:rPr>
        <w:br/>
      </w:r>
      <w:r>
        <w:rPr>
          <w:bCs/>
          <w:szCs w:val="28"/>
        </w:rPr>
        <w:t xml:space="preserve">ст. 3215), а также повышения эффективности мер по предотвращению </w:t>
      </w:r>
      <w:r>
        <w:rPr>
          <w:bCs/>
          <w:szCs w:val="28"/>
        </w:rPr>
        <w:br/>
      </w:r>
      <w:r>
        <w:rPr>
          <w:bCs/>
          <w:szCs w:val="28"/>
        </w:rPr>
        <w:t xml:space="preserve">и урегулированию конфликта интересов на федеральной государственной гражданской службе </w:t>
      </w:r>
      <w:r>
        <w:rPr>
          <w:bCs/>
          <w:spacing w:val="80"/>
          <w:szCs w:val="28"/>
        </w:rPr>
        <w:t xml:space="preserve">приказыва</w:t>
      </w:r>
      <w:r>
        <w:rPr>
          <w:bCs/>
          <w:szCs w:val="28"/>
        </w:rPr>
        <w:t xml:space="preserve">ю:</w:t>
      </w:r>
      <w:r/>
    </w:p>
    <w:p>
      <w:pPr>
        <w:pStyle w:val="664"/>
        <w:ind w:firstLine="709"/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Установить, что: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У</w:t>
      </w:r>
      <w:r>
        <w:rPr>
          <w:bCs/>
          <w:szCs w:val="28"/>
        </w:rPr>
        <w:t xml:space="preserve">ведомление о намерении выполнять иную оплачиваемую работу (далее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уведомление) составляется в письменной форме (рекомендуемый образец приведен </w:t>
      </w:r>
      <w:r>
        <w:rPr>
          <w:bCs/>
          <w:szCs w:val="28"/>
        </w:rPr>
        <w:br/>
      </w:r>
      <w:r>
        <w:rPr>
          <w:bCs/>
          <w:szCs w:val="28"/>
        </w:rPr>
        <w:t xml:space="preserve">в приложении </w:t>
      </w:r>
      <w:r>
        <w:rPr>
          <w:bCs/>
          <w:szCs w:val="28"/>
        </w:rPr>
        <w:t xml:space="preserve">№</w:t>
      </w:r>
      <w:r>
        <w:rPr>
          <w:bCs/>
          <w:szCs w:val="28"/>
        </w:rPr>
        <w:t xml:space="preserve"> 1 к настоящему приказу):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федеральными государственными гражданскими служащими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, назначаемыми на должность </w:t>
      </w:r>
      <w:r>
        <w:rPr>
          <w:bCs/>
          <w:szCs w:val="28"/>
        </w:rPr>
        <w:br/>
      </w:r>
      <w:r>
        <w:rPr>
          <w:bCs/>
          <w:szCs w:val="28"/>
        </w:rPr>
        <w:t xml:space="preserve">и освобождаемыми от должности руководителем Федеральной пробирной палаты </w:t>
      </w:r>
      <w:r>
        <w:rPr>
          <w:bCs/>
          <w:szCs w:val="28"/>
        </w:rPr>
        <w:t xml:space="preserve">(далее – государственные служащие </w:t>
      </w:r>
      <w:r>
        <w:rPr>
          <w:bCs/>
          <w:szCs w:val="28"/>
        </w:rPr>
        <w:t xml:space="preserve">центрального аппарата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Федеральной пробирной палаты)</w:t>
      </w:r>
      <w:r>
        <w:rPr>
          <w:bCs/>
          <w:szCs w:val="28"/>
        </w:rPr>
        <w:t xml:space="preserve">,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заместителями руководителей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территориальных органов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на имя </w:t>
      </w:r>
      <w:r>
        <w:rPr>
          <w:bCs/>
          <w:szCs w:val="28"/>
        </w:rPr>
        <w:t xml:space="preserve">руководителя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федеральными государственными гражданскими служащими территориальных органов Федеральной пробирной палаты, </w:t>
      </w:r>
      <w:r>
        <w:rPr>
          <w:bCs/>
          <w:szCs w:val="28"/>
        </w:rPr>
        <w:t xml:space="preserve">назначаемыми на должность и освобождаемыми от должности руководителями территориальных </w:t>
      </w:r>
      <w:r>
        <w:rPr>
          <w:bCs/>
          <w:szCs w:val="28"/>
        </w:rPr>
        <w:t xml:space="preserve">органов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 (далее – государственные служащие территориальных органов Федеральной пробирной палаты)</w:t>
      </w:r>
      <w:r>
        <w:rPr>
          <w:bCs/>
          <w:szCs w:val="28"/>
        </w:rPr>
        <w:t xml:space="preserve">,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на имя </w:t>
      </w:r>
      <w:r>
        <w:rPr>
          <w:bCs/>
          <w:szCs w:val="28"/>
        </w:rPr>
        <w:t xml:space="preserve">руководителя</w:t>
      </w:r>
      <w:r>
        <w:rPr>
          <w:bCs/>
          <w:szCs w:val="28"/>
        </w:rPr>
        <w:t xml:space="preserve"> территориального органа Федеральной пробирной палаты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В</w:t>
      </w:r>
      <w:r>
        <w:rPr>
          <w:bCs/>
          <w:szCs w:val="28"/>
        </w:rPr>
        <w:t xml:space="preserve"> уведомлении необходимо указать следующие сведения: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фамилию, имя, отчество (при наличии), наименование замещаемой должности</w:t>
      </w:r>
      <w:r>
        <w:rPr>
          <w:bCs/>
          <w:szCs w:val="28"/>
        </w:rPr>
        <w:t xml:space="preserve"> федерально</w:t>
      </w:r>
      <w:r>
        <w:rPr>
          <w:bCs/>
          <w:szCs w:val="28"/>
        </w:rPr>
        <w:t xml:space="preserve">й</w:t>
      </w:r>
      <w:r>
        <w:rPr>
          <w:bCs/>
          <w:szCs w:val="28"/>
        </w:rPr>
        <w:t xml:space="preserve"> государственно</w:t>
      </w:r>
      <w:r>
        <w:rPr>
          <w:bCs/>
          <w:szCs w:val="28"/>
        </w:rPr>
        <w:t xml:space="preserve">й</w:t>
      </w:r>
      <w:r>
        <w:rPr>
          <w:bCs/>
          <w:szCs w:val="28"/>
        </w:rPr>
        <w:t xml:space="preserve"> гражданско</w:t>
      </w:r>
      <w:r>
        <w:rPr>
          <w:bCs/>
          <w:szCs w:val="28"/>
        </w:rPr>
        <w:t xml:space="preserve">й</w:t>
      </w:r>
      <w:r>
        <w:rPr>
          <w:bCs/>
          <w:szCs w:val="28"/>
        </w:rPr>
        <w:t xml:space="preserve"> служ</w:t>
      </w:r>
      <w:r>
        <w:rPr>
          <w:bCs/>
          <w:szCs w:val="28"/>
        </w:rPr>
        <w:t xml:space="preserve">бы</w:t>
      </w:r>
      <w:r>
        <w:rPr>
          <w:bCs/>
          <w:szCs w:val="28"/>
        </w:rPr>
        <w:t xml:space="preserve"> (далее – государственн</w:t>
      </w:r>
      <w:r>
        <w:rPr>
          <w:bCs/>
          <w:szCs w:val="28"/>
        </w:rPr>
        <w:t xml:space="preserve">ая</w:t>
      </w:r>
      <w:r>
        <w:rPr>
          <w:bCs/>
          <w:szCs w:val="28"/>
        </w:rPr>
        <w:t xml:space="preserve"> служ</w:t>
      </w:r>
      <w:r>
        <w:rPr>
          <w:bCs/>
          <w:szCs w:val="28"/>
        </w:rPr>
        <w:t xml:space="preserve">ба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, номер телефона;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документ, в соответствии с которым будет выполняться (выполняется) иная оплачиваемая работа (трудовой (гражданско-правовой) договор);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полное наименование орга</w:t>
      </w:r>
      <w:r>
        <w:rPr>
          <w:bCs/>
          <w:szCs w:val="28"/>
        </w:rPr>
        <w:t xml:space="preserve">низации (фамилию, имя, отчество (при наличии) индивидуального предпринимателя (физического лица), с которой (которым) будет заключен (заключен) трудовой (гражданско-правовой) договор о выполнении иной оплачиваемой работы, ее (его) адрес, ИНН (при наличии);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характер работы (педагогическая, научная, творческая или иная деятельность);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наименование должности, основные обязанности, тематику </w:t>
      </w:r>
      <w:r>
        <w:rPr>
          <w:bCs/>
          <w:szCs w:val="28"/>
        </w:rPr>
        <w:t xml:space="preserve">предполагаемой (</w:t>
      </w:r>
      <w:r>
        <w:rPr>
          <w:bCs/>
          <w:szCs w:val="28"/>
        </w:rPr>
        <w:t xml:space="preserve">выполняемой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 работы (в том числе наименование предмета преподавания, темы лекций, семинаров, научно-исследовательской работы и т.п.);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предполагаемые (установленные) дату начала и срок действия трудового </w:t>
      </w:r>
      <w:r>
        <w:rPr>
          <w:bCs/>
          <w:szCs w:val="28"/>
        </w:rPr>
        <w:t xml:space="preserve">(гражданско-правового) договора, режим рабочего времени;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иные сведения (при наличии)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К</w:t>
      </w:r>
      <w:r>
        <w:rPr>
          <w:bCs/>
          <w:szCs w:val="28"/>
        </w:rPr>
        <w:t xml:space="preserve"> уведомлению прилагается копия документа, в соответствии с которым будет выполняться (выполняется) иная оплачиваемая работа (трудовой (гражданско-правовой) договор)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(при наличии)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У</w:t>
      </w:r>
      <w:r>
        <w:rPr>
          <w:bCs/>
          <w:szCs w:val="28"/>
        </w:rPr>
        <w:t xml:space="preserve">ведомление представляется лично или направляется посредством почтовой связи заблаговременно до начала выполнения иной оплачиваемой работы: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pacing w:val="-6"/>
          <w:szCs w:val="28"/>
        </w:rPr>
        <w:t xml:space="preserve">государственными служащими</w:t>
      </w:r>
      <w:r>
        <w:rPr>
          <w:bCs/>
          <w:spacing w:val="-6"/>
          <w:szCs w:val="28"/>
        </w:rPr>
        <w:t xml:space="preserve"> центрального аппарата</w:t>
      </w:r>
      <w:r>
        <w:rPr>
          <w:bCs/>
          <w:spacing w:val="-6"/>
          <w:szCs w:val="28"/>
        </w:rPr>
        <w:t xml:space="preserve"> Федеральной пробирной палаты</w:t>
      </w:r>
      <w:r>
        <w:rPr>
          <w:bCs/>
          <w:spacing w:val="-6"/>
          <w:szCs w:val="28"/>
        </w:rPr>
        <w:t xml:space="preserve">, </w:t>
      </w:r>
      <w:r>
        <w:rPr>
          <w:bCs/>
          <w:szCs w:val="28"/>
        </w:rPr>
        <w:t xml:space="preserve">заместителями руководителей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территориальных органов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 xml:space="preserve">–</w:t>
      </w:r>
      <w:r>
        <w:rPr>
          <w:bCs/>
          <w:spacing w:val="-6"/>
          <w:szCs w:val="28"/>
        </w:rPr>
        <w:t xml:space="preserve"> </w:t>
      </w:r>
      <w:r>
        <w:rPr>
          <w:spacing w:val="-6"/>
        </w:rPr>
        <w:t xml:space="preserve">в структурное</w:t>
      </w:r>
      <w:r>
        <w:t xml:space="preserve"> подразделение Федеральной пробирной палаты, на которое возложены функции по профилактике коррупционных и иных правонарушений (далее – </w:t>
      </w:r>
      <w:r>
        <w:t xml:space="preserve">Управление</w:t>
      </w:r>
      <w:r>
        <w:t xml:space="preserve">)</w:t>
      </w:r>
      <w:r>
        <w:rPr>
          <w:bCs/>
          <w:szCs w:val="28"/>
        </w:rPr>
        <w:t xml:space="preserve">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государственными служащими территориальных органов Федеральной пробирной палаты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в </w:t>
      </w:r>
      <w:r>
        <w:rPr>
          <w:bCs/>
          <w:szCs w:val="28"/>
        </w:rPr>
        <w:t xml:space="preserve">подразделение (должностному лицу) по профилактике коррупционных и иных правонарушений территориального органа Федеральной пробирной палаты</w:t>
      </w:r>
      <w:r>
        <w:rPr>
          <w:bCs/>
          <w:szCs w:val="28"/>
        </w:rPr>
        <w:t xml:space="preserve"> (далее – уполномоченное подразделение)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В</w:t>
      </w:r>
      <w:r>
        <w:rPr>
          <w:bCs/>
          <w:szCs w:val="28"/>
        </w:rPr>
        <w:t xml:space="preserve"> случае выполнения </w:t>
      </w:r>
      <w:r>
        <w:rPr>
          <w:bCs/>
          <w:szCs w:val="28"/>
        </w:rPr>
        <w:t xml:space="preserve">государственными служащими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ее</w:t>
      </w:r>
      <w:r>
        <w:rPr>
          <w:bCs/>
          <w:szCs w:val="28"/>
        </w:rPr>
        <w:t xml:space="preserve"> территориальных органов </w:t>
      </w:r>
      <w:r>
        <w:rPr>
          <w:bCs/>
          <w:szCs w:val="28"/>
        </w:rPr>
        <w:t xml:space="preserve">иной оплачиваемой работы на момент назначения на должность государственной службы, уведомление представляется им в день назначения на должность государственной службы </w:t>
      </w:r>
      <w:r>
        <w:rPr>
          <w:bCs/>
          <w:szCs w:val="28"/>
        </w:rPr>
        <w:br/>
      </w:r>
      <w:r>
        <w:rPr>
          <w:bCs/>
          <w:szCs w:val="28"/>
        </w:rPr>
        <w:t xml:space="preserve">в соответствии с настоящим приказом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В</w:t>
      </w:r>
      <w:r>
        <w:rPr>
          <w:bCs/>
          <w:szCs w:val="28"/>
        </w:rPr>
        <w:t xml:space="preserve">ыполнение иной оплачиваемой работы не должно приводить </w:t>
      </w:r>
      <w:r>
        <w:rPr>
          <w:bCs/>
          <w:szCs w:val="28"/>
        </w:rPr>
        <w:br/>
      </w:r>
      <w:r>
        <w:rPr>
          <w:bCs/>
          <w:szCs w:val="28"/>
        </w:rPr>
        <w:t xml:space="preserve">к возникновению конфликта интересов на государственной службе, нарушению государственными служащими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ее территориальных органов </w:t>
      </w:r>
      <w:r>
        <w:rPr>
          <w:bCs/>
          <w:szCs w:val="28"/>
        </w:rPr>
        <w:t xml:space="preserve">запретов, </w:t>
      </w:r>
      <w:r>
        <w:rPr>
          <w:bCs/>
          <w:spacing w:val="-4"/>
          <w:szCs w:val="28"/>
        </w:rPr>
        <w:t xml:space="preserve">ограничений, требований </w:t>
      </w:r>
      <w:r>
        <w:rPr>
          <w:bCs/>
          <w:spacing w:val="-4"/>
          <w:szCs w:val="28"/>
        </w:rPr>
        <w:br/>
      </w:r>
      <w:r>
        <w:rPr>
          <w:bCs/>
          <w:spacing w:val="-4"/>
          <w:szCs w:val="28"/>
        </w:rPr>
        <w:t xml:space="preserve">к служебному поведению</w:t>
      </w:r>
      <w:r>
        <w:rPr>
          <w:bCs/>
          <w:spacing w:val="-4"/>
          <w:szCs w:val="28"/>
        </w:rPr>
        <w:t xml:space="preserve"> и (или) требований о предотвращении и (или) урегулировании конфликта интересов</w:t>
      </w:r>
      <w:r>
        <w:rPr>
          <w:bCs/>
          <w:spacing w:val="-4"/>
          <w:szCs w:val="28"/>
        </w:rPr>
        <w:t xml:space="preserve">, установленных законодательством</w:t>
      </w:r>
      <w:r>
        <w:rPr>
          <w:bCs/>
          <w:szCs w:val="28"/>
        </w:rPr>
        <w:t xml:space="preserve"> Российской Федерации </w:t>
      </w:r>
      <w:r>
        <w:rPr>
          <w:bCs/>
          <w:szCs w:val="28"/>
        </w:rPr>
        <w:br/>
      </w:r>
      <w:r>
        <w:rPr>
          <w:bCs/>
          <w:szCs w:val="28"/>
        </w:rPr>
        <w:t xml:space="preserve">о государственной </w:t>
      </w:r>
      <w:r>
        <w:rPr>
          <w:bCs/>
          <w:szCs w:val="28"/>
        </w:rPr>
        <w:t xml:space="preserve">гражданской службе Российской Федерации </w:t>
      </w:r>
      <w:r>
        <w:rPr>
          <w:bCs/>
          <w:szCs w:val="28"/>
        </w:rPr>
        <w:t xml:space="preserve">и о противодействии коррупции, а также нарушению служебного распорядка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 и ее </w:t>
      </w:r>
      <w:r>
        <w:rPr>
          <w:bCs/>
          <w:szCs w:val="28"/>
        </w:rPr>
        <w:t xml:space="preserve">территориальных</w:t>
      </w:r>
      <w:r>
        <w:rPr>
          <w:bCs/>
          <w:szCs w:val="28"/>
        </w:rPr>
        <w:t xml:space="preserve"> органов (далее – служебный распорядок)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Д</w:t>
      </w:r>
      <w:r>
        <w:rPr>
          <w:bCs/>
          <w:szCs w:val="28"/>
        </w:rPr>
        <w:t xml:space="preserve">о представления в </w:t>
      </w:r>
      <w:r>
        <w:rPr>
          <w:bCs/>
          <w:szCs w:val="28"/>
        </w:rPr>
        <w:t xml:space="preserve">Управление</w:t>
      </w:r>
      <w:r>
        <w:rPr>
          <w:bCs/>
          <w:szCs w:val="28"/>
        </w:rPr>
        <w:t xml:space="preserve"> (</w:t>
      </w:r>
      <w:r>
        <w:rPr>
          <w:bCs/>
          <w:szCs w:val="28"/>
        </w:rPr>
        <w:t xml:space="preserve">уполномоченно</w:t>
      </w:r>
      <w:r>
        <w:rPr>
          <w:bCs/>
          <w:szCs w:val="28"/>
        </w:rPr>
        <w:t xml:space="preserve">е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подразделени</w:t>
      </w:r>
      <w:r>
        <w:rPr>
          <w:bCs/>
          <w:szCs w:val="28"/>
        </w:rPr>
        <w:t xml:space="preserve">е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 уведомление лично </w:t>
      </w:r>
      <w:r>
        <w:rPr>
          <w:bCs/>
          <w:szCs w:val="28"/>
        </w:rPr>
        <w:t xml:space="preserve">или посредством почтовой связи </w:t>
      </w:r>
      <w:r>
        <w:rPr>
          <w:bCs/>
          <w:szCs w:val="28"/>
        </w:rPr>
        <w:t xml:space="preserve">направляется для ознакомления: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/>
      <w:bookmarkStart w:id="0" w:name="P35"/>
      <w:r/>
      <w:bookmarkEnd w:id="0"/>
      <w:r>
        <w:rPr>
          <w:bCs/>
          <w:spacing w:val="-4"/>
          <w:szCs w:val="28"/>
        </w:rPr>
        <w:t xml:space="preserve">начальником </w:t>
      </w:r>
      <w:r>
        <w:rPr>
          <w:bCs/>
          <w:spacing w:val="-4"/>
          <w:szCs w:val="28"/>
        </w:rPr>
        <w:t xml:space="preserve">структурного подразделения</w:t>
      </w:r>
      <w:r>
        <w:rPr>
          <w:bCs/>
          <w:spacing w:val="-4"/>
          <w:szCs w:val="28"/>
        </w:rPr>
        <w:t xml:space="preserve"> Федеральной пробирной палаты –</w:t>
      </w:r>
      <w:r>
        <w:rPr>
          <w:bCs/>
          <w:szCs w:val="28"/>
        </w:rPr>
        <w:t xml:space="preserve"> </w:t>
      </w:r>
      <w:r>
        <w:rPr>
          <w:bCs/>
          <w:spacing w:val="-6"/>
          <w:szCs w:val="28"/>
        </w:rPr>
        <w:t xml:space="preserve">заместителю </w:t>
      </w:r>
      <w:r>
        <w:rPr>
          <w:bCs/>
          <w:spacing w:val="-6"/>
          <w:szCs w:val="28"/>
        </w:rPr>
        <w:t xml:space="preserve">руководителя Федеральной пробирной палаты</w:t>
      </w:r>
      <w:r>
        <w:rPr>
          <w:bCs/>
          <w:spacing w:val="-6"/>
          <w:szCs w:val="28"/>
        </w:rPr>
        <w:t xml:space="preserve">, курирующему деятельность</w:t>
      </w:r>
      <w:r>
        <w:rPr>
          <w:bCs/>
          <w:szCs w:val="28"/>
        </w:rPr>
        <w:t xml:space="preserve"> соответствующего </w:t>
      </w:r>
      <w:r>
        <w:rPr>
          <w:bCs/>
          <w:szCs w:val="28"/>
        </w:rPr>
        <w:t xml:space="preserve">структурного подразделения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 (при наличии)</w:t>
      </w:r>
      <w:r>
        <w:rPr>
          <w:bCs/>
          <w:szCs w:val="28"/>
        </w:rPr>
        <w:t xml:space="preserve">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/>
      <w:bookmarkStart w:id="1" w:name="P36"/>
      <w:r/>
      <w:bookmarkEnd w:id="1"/>
      <w:r>
        <w:rPr>
          <w:bCs/>
          <w:szCs w:val="28"/>
        </w:rPr>
        <w:t xml:space="preserve">государственным служащим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начальнику </w:t>
      </w:r>
      <w:r>
        <w:rPr>
          <w:bCs/>
          <w:szCs w:val="28"/>
        </w:rPr>
        <w:t xml:space="preserve">структурного подразделения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, в котором </w:t>
      </w:r>
      <w:r>
        <w:rPr>
          <w:bCs/>
          <w:szCs w:val="28"/>
        </w:rPr>
        <w:t xml:space="preserve">он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проходит государственную службу</w:t>
      </w:r>
      <w:r>
        <w:rPr>
          <w:bCs/>
          <w:szCs w:val="28"/>
        </w:rPr>
        <w:t xml:space="preserve">, а затем заместителю руководителя Федеральной пробирной палаты, курирующему деятельность соответствующего структурного подразделения Федеральной пробирной палаты</w:t>
      </w:r>
      <w:r>
        <w:rPr>
          <w:bCs/>
          <w:szCs w:val="28"/>
        </w:rPr>
        <w:t xml:space="preserve"> (</w:t>
      </w:r>
      <w:r>
        <w:rPr>
          <w:bCs/>
          <w:szCs w:val="28"/>
        </w:rPr>
        <w:t xml:space="preserve">при наличии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помощником и советником руководителя Федеральной пробирной палаты – руководителю Федеральной пробирной палаты;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заместителями руководителей территориальных органов Федеральной пробирной палаты – руководителю территориального органа Федеральной пробирной палаты, а затем руководителю Федеральной пробирной палаты;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государственным служащим территориального органа Федеральной пробирной палаты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– заместителю руководителя территориального органа Федеральной пробирной палаты, курирующему деятельность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структурного подразделения территориального органа Федеральной пробирной палаты, </w:t>
      </w:r>
      <w:r>
        <w:rPr>
          <w:bCs/>
          <w:szCs w:val="28"/>
        </w:rPr>
        <w:t xml:space="preserve">в котором государственный служащий территориального органа Федеральной пробирной палаты проходит государственную службу </w:t>
      </w:r>
      <w:r>
        <w:rPr>
          <w:bCs/>
          <w:spacing w:val="-4"/>
          <w:szCs w:val="28"/>
        </w:rPr>
        <w:t xml:space="preserve">(при наличии)</w:t>
      </w:r>
      <w:r>
        <w:rPr>
          <w:bCs/>
          <w:spacing w:val="-4"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Л</w:t>
      </w:r>
      <w:r>
        <w:rPr>
          <w:bCs/>
          <w:szCs w:val="28"/>
        </w:rPr>
        <w:t xml:space="preserve">ица, указанные в пункт</w:t>
      </w:r>
      <w:r>
        <w:rPr>
          <w:bCs/>
          <w:szCs w:val="28"/>
        </w:rPr>
        <w:t xml:space="preserve">е</w:t>
      </w:r>
      <w:r>
        <w:rPr>
          <w:bCs/>
          <w:szCs w:val="28"/>
        </w:rPr>
        <w:t xml:space="preserve"> 7 настоящего приказа, к которым поступило уведомление: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ставят на уведомлении отметку об ознакомлении;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возвращают уведомление направившему его государственному служащему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ее территориальных органов</w:t>
      </w:r>
      <w:r>
        <w:rPr>
          <w:bCs/>
          <w:szCs w:val="28"/>
        </w:rPr>
        <w:t xml:space="preserve"> либо </w:t>
      </w:r>
      <w:r>
        <w:rPr>
          <w:bCs/>
          <w:szCs w:val="28"/>
        </w:rPr>
        <w:t xml:space="preserve">направляют </w:t>
      </w:r>
      <w:r>
        <w:rPr>
          <w:bCs/>
          <w:spacing w:val="-2"/>
          <w:szCs w:val="28"/>
        </w:rPr>
        <w:t xml:space="preserve">в </w:t>
      </w:r>
      <w:r>
        <w:rPr>
          <w:bCs/>
          <w:spacing w:val="-2"/>
          <w:szCs w:val="28"/>
        </w:rPr>
        <w:t xml:space="preserve">Управление</w:t>
      </w:r>
      <w:r>
        <w:rPr>
          <w:bCs/>
          <w:spacing w:val="-2"/>
          <w:szCs w:val="28"/>
        </w:rPr>
        <w:t xml:space="preserve"> </w:t>
      </w:r>
      <w:r>
        <w:rPr>
          <w:bCs/>
          <w:spacing w:val="-2"/>
          <w:szCs w:val="28"/>
        </w:rPr>
        <w:t xml:space="preserve">(</w:t>
      </w:r>
      <w:r>
        <w:rPr>
          <w:bCs/>
          <w:spacing w:val="-2"/>
          <w:szCs w:val="28"/>
        </w:rPr>
        <w:t xml:space="preserve">уполно</w:t>
      </w:r>
      <w:r>
        <w:rPr>
          <w:bCs/>
          <w:spacing w:val="-2"/>
          <w:szCs w:val="28"/>
        </w:rPr>
        <w:t xml:space="preserve">моченно</w:t>
      </w:r>
      <w:r>
        <w:rPr>
          <w:bCs/>
          <w:spacing w:val="-2"/>
          <w:szCs w:val="28"/>
        </w:rPr>
        <w:t xml:space="preserve">е подразделение</w:t>
      </w:r>
      <w:r>
        <w:rPr>
          <w:bCs/>
          <w:szCs w:val="28"/>
        </w:rPr>
        <w:t xml:space="preserve">) </w:t>
      </w:r>
      <w:r>
        <w:rPr>
          <w:bCs/>
          <w:szCs w:val="28"/>
        </w:rPr>
        <w:br/>
      </w:r>
      <w:r>
        <w:rPr>
          <w:bCs/>
          <w:szCs w:val="28"/>
        </w:rPr>
        <w:t xml:space="preserve">(в отношении уведомлений, направленных посредством почтовой связи);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У</w:t>
      </w:r>
      <w:r>
        <w:rPr>
          <w:bCs/>
          <w:szCs w:val="28"/>
        </w:rPr>
        <w:t xml:space="preserve">ведомление регистрируется </w:t>
      </w:r>
      <w:r>
        <w:rPr>
          <w:bCs/>
          <w:szCs w:val="28"/>
        </w:rPr>
        <w:t xml:space="preserve">Управление</w:t>
      </w:r>
      <w:r>
        <w:rPr>
          <w:bCs/>
          <w:szCs w:val="28"/>
        </w:rPr>
        <w:t xml:space="preserve">м (</w:t>
      </w:r>
      <w:r>
        <w:rPr>
          <w:bCs/>
          <w:szCs w:val="28"/>
        </w:rPr>
        <w:t xml:space="preserve">уполномоченным </w:t>
      </w:r>
      <w:r>
        <w:rPr>
          <w:bCs/>
          <w:szCs w:val="28"/>
        </w:rPr>
        <w:t xml:space="preserve">подразделением</w:t>
      </w:r>
      <w:r>
        <w:rPr>
          <w:bCs/>
          <w:szCs w:val="28"/>
        </w:rPr>
        <w:t xml:space="preserve">) в день его поступления в </w:t>
      </w:r>
      <w:r>
        <w:rPr>
          <w:bCs/>
          <w:szCs w:val="28"/>
        </w:rPr>
        <w:t xml:space="preserve">ж</w:t>
      </w:r>
      <w:r>
        <w:rPr>
          <w:bCs/>
          <w:szCs w:val="28"/>
        </w:rPr>
        <w:t xml:space="preserve">урнале регистрации уведомлений </w:t>
      </w:r>
      <w:r>
        <w:rPr>
          <w:bCs/>
          <w:szCs w:val="28"/>
        </w:rPr>
        <w:br/>
      </w:r>
      <w:r>
        <w:rPr>
          <w:bCs/>
          <w:szCs w:val="28"/>
        </w:rPr>
        <w:t xml:space="preserve">о намерении выполнять иную оплачиваемую работу </w:t>
      </w:r>
      <w:r>
        <w:rPr>
          <w:bCs/>
          <w:szCs w:val="28"/>
        </w:rPr>
        <w:t xml:space="preserve">(о выполнении иной оплачиваемой работы) </w:t>
      </w:r>
      <w:r>
        <w:rPr>
          <w:bCs/>
          <w:szCs w:val="28"/>
        </w:rPr>
        <w:t xml:space="preserve">(далее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журнал) (рекомендуемый образец приведен </w:t>
      </w:r>
      <w:r>
        <w:rPr>
          <w:bCs/>
          <w:szCs w:val="28"/>
        </w:rPr>
        <w:br/>
      </w:r>
      <w:r>
        <w:rPr>
          <w:bCs/>
          <w:szCs w:val="28"/>
        </w:rPr>
        <w:t xml:space="preserve">в приложении </w:t>
      </w:r>
      <w:r>
        <w:rPr>
          <w:bCs/>
          <w:szCs w:val="28"/>
        </w:rPr>
        <w:t xml:space="preserve">№</w:t>
      </w:r>
      <w:r>
        <w:rPr>
          <w:bCs/>
          <w:szCs w:val="28"/>
        </w:rPr>
        <w:t xml:space="preserve"> 2 к настоящему приказу)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К</w:t>
      </w:r>
      <w:r>
        <w:rPr>
          <w:bCs/>
          <w:szCs w:val="28"/>
        </w:rPr>
        <w:t xml:space="preserve">опия уведомления с отметкой о регистрации выдается </w:t>
      </w:r>
      <w:r>
        <w:rPr>
          <w:bCs/>
          <w:szCs w:val="28"/>
        </w:rPr>
        <w:t xml:space="preserve">государственному служащему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 xml:space="preserve">ее территориальных органов</w:t>
      </w:r>
      <w:r>
        <w:rPr>
          <w:bCs/>
          <w:szCs w:val="28"/>
        </w:rPr>
        <w:t xml:space="preserve"> на руки под подпись в журнале либо направляется посредством почтовой связи с уведомлением о вручении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Управление</w:t>
      </w:r>
      <w:r>
        <w:rPr>
          <w:bCs/>
          <w:szCs w:val="28"/>
        </w:rPr>
        <w:t xml:space="preserve"> (</w:t>
      </w:r>
      <w:r>
        <w:rPr>
          <w:bCs/>
          <w:szCs w:val="28"/>
        </w:rPr>
        <w:t xml:space="preserve">уполномоченное </w:t>
      </w:r>
      <w:r>
        <w:rPr>
          <w:bCs/>
          <w:szCs w:val="28"/>
        </w:rPr>
        <w:t xml:space="preserve">подразделение</w:t>
      </w:r>
      <w:r>
        <w:rPr>
          <w:bCs/>
          <w:szCs w:val="28"/>
        </w:rPr>
        <w:t xml:space="preserve">) осуществляет предварительное рассмотрение уведомления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/>
      <w:bookmarkStart w:id="2" w:name="P44"/>
      <w:r/>
      <w:bookmarkEnd w:id="2"/>
      <w:r>
        <w:rPr>
          <w:bCs/>
          <w:szCs w:val="28"/>
        </w:rPr>
        <w:t xml:space="preserve">П</w:t>
      </w:r>
      <w:r>
        <w:rPr>
          <w:bCs/>
          <w:szCs w:val="28"/>
        </w:rPr>
        <w:t xml:space="preserve">оступившие в </w:t>
      </w:r>
      <w:r>
        <w:rPr>
          <w:bCs/>
          <w:szCs w:val="28"/>
        </w:rPr>
        <w:t xml:space="preserve">Управление</w:t>
      </w:r>
      <w:r>
        <w:rPr>
          <w:bCs/>
          <w:szCs w:val="28"/>
        </w:rPr>
        <w:t xml:space="preserve"> (</w:t>
      </w:r>
      <w:r>
        <w:rPr>
          <w:bCs/>
          <w:szCs w:val="28"/>
        </w:rPr>
        <w:t xml:space="preserve">уполномоченное </w:t>
      </w:r>
      <w:r>
        <w:rPr>
          <w:bCs/>
          <w:szCs w:val="28"/>
        </w:rPr>
        <w:t xml:space="preserve">подразделение</w:t>
      </w:r>
      <w:r>
        <w:rPr>
          <w:bCs/>
          <w:szCs w:val="28"/>
        </w:rPr>
        <w:t xml:space="preserve">) уведомления </w:t>
      </w:r>
      <w:r>
        <w:rPr>
          <w:bCs/>
          <w:szCs w:val="28"/>
        </w:rPr>
        <w:t xml:space="preserve">по итогам</w:t>
      </w:r>
      <w:r>
        <w:rPr>
          <w:bCs/>
          <w:szCs w:val="28"/>
        </w:rPr>
        <w:t xml:space="preserve"> предварительного рассмотрения </w:t>
      </w:r>
      <w:r>
        <w:rPr>
          <w:bCs/>
          <w:szCs w:val="28"/>
        </w:rPr>
        <w:t xml:space="preserve">в срок, не превышающий 5 рабочих дней со дня </w:t>
      </w:r>
      <w:r>
        <w:rPr>
          <w:bCs/>
          <w:szCs w:val="28"/>
        </w:rPr>
        <w:t xml:space="preserve">их</w:t>
      </w:r>
      <w:r>
        <w:rPr>
          <w:bCs/>
          <w:szCs w:val="28"/>
        </w:rPr>
        <w:t xml:space="preserve"> регистрации, направляются с приложением служебной записки, в которой излагаются соответствующие обстоятельства и предлагаются меры по недопущению нарушения государственным служащим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ее территориальных органов</w:t>
      </w:r>
      <w:r>
        <w:rPr>
          <w:bCs/>
          <w:szCs w:val="28"/>
        </w:rPr>
        <w:t xml:space="preserve"> запретов, ограничений, требований к служебному поведению и (или) требований о предотвращении и (или) урегулировании конфликта </w:t>
      </w:r>
      <w:r>
        <w:rPr>
          <w:bCs/>
          <w:spacing w:val="-6"/>
          <w:szCs w:val="28"/>
        </w:rPr>
        <w:t xml:space="preserve">интересов, установленных законодательством Российской Федерации о государственной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гражданской </w:t>
      </w:r>
      <w:r>
        <w:rPr>
          <w:bCs/>
          <w:szCs w:val="28"/>
        </w:rPr>
        <w:t xml:space="preserve">службе</w:t>
      </w:r>
      <w:r>
        <w:rPr>
          <w:bCs/>
          <w:szCs w:val="28"/>
        </w:rPr>
        <w:t xml:space="preserve"> Российской Федерации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pacing w:val="-2"/>
          <w:szCs w:val="28"/>
        </w:rPr>
        <w:t xml:space="preserve">и о противодействии коррупции</w:t>
      </w:r>
      <w:r>
        <w:rPr>
          <w:bCs/>
          <w:spacing w:val="-2"/>
          <w:szCs w:val="28"/>
        </w:rPr>
        <w:t xml:space="preserve">, а также служебного распорядка </w:t>
      </w:r>
      <w:r>
        <w:rPr>
          <w:bCs/>
          <w:spacing w:val="-2"/>
          <w:szCs w:val="28"/>
        </w:rPr>
        <w:t xml:space="preserve">или об их отсутствии</w:t>
      </w:r>
      <w:r>
        <w:rPr>
          <w:bCs/>
          <w:szCs w:val="28"/>
        </w:rPr>
        <w:t xml:space="preserve">: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Управление</w:t>
      </w:r>
      <w:r>
        <w:rPr>
          <w:bCs/>
          <w:szCs w:val="28"/>
        </w:rPr>
        <w:t xml:space="preserve">м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руководител</w:t>
      </w:r>
      <w:r>
        <w:rPr>
          <w:bCs/>
          <w:szCs w:val="28"/>
        </w:rPr>
        <w:t xml:space="preserve">ю</w:t>
      </w:r>
      <w:r>
        <w:rPr>
          <w:bCs/>
          <w:szCs w:val="28"/>
        </w:rPr>
        <w:t xml:space="preserve"> Федеральной пробирной палаты</w:t>
      </w:r>
      <w:r>
        <w:rPr>
          <w:bCs/>
          <w:szCs w:val="28"/>
        </w:rPr>
        <w:t xml:space="preserve">;</w:t>
      </w:r>
      <w:r/>
    </w:p>
    <w:p>
      <w:pPr>
        <w:pStyle w:val="664"/>
        <w:numPr>
          <w:ilvl w:val="1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уполномоченным </w:t>
      </w:r>
      <w:r>
        <w:rPr>
          <w:bCs/>
          <w:szCs w:val="28"/>
        </w:rPr>
        <w:t xml:space="preserve">подразделением </w:t>
      </w:r>
      <w:r>
        <w:rPr>
          <w:bCs/>
          <w:szCs w:val="28"/>
        </w:rPr>
        <w:t xml:space="preserve">–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руководител</w:t>
      </w:r>
      <w:r>
        <w:rPr>
          <w:bCs/>
          <w:szCs w:val="28"/>
        </w:rPr>
        <w:t xml:space="preserve">ю территориального органа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Федеральной пробирной палаты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Руководитель Федеральной пробирной палаты (руководитель территориального органа Федеральной пробирной палаты), получив уведомление </w:t>
      </w:r>
      <w:r>
        <w:rPr>
          <w:bCs/>
          <w:szCs w:val="28"/>
        </w:rPr>
        <w:br/>
      </w:r>
      <w:r>
        <w:rPr>
          <w:bCs/>
          <w:szCs w:val="28"/>
        </w:rPr>
        <w:t xml:space="preserve">и усмотрев в иной оплачиваемой работе </w:t>
      </w:r>
      <w:r>
        <w:rPr>
          <w:bCs/>
          <w:szCs w:val="28"/>
        </w:rPr>
        <w:t xml:space="preserve">нарушени</w:t>
      </w:r>
      <w:r>
        <w:rPr>
          <w:bCs/>
          <w:szCs w:val="28"/>
        </w:rPr>
        <w:t xml:space="preserve">я</w:t>
      </w:r>
      <w:r>
        <w:rPr>
          <w:bCs/>
          <w:szCs w:val="28"/>
        </w:rPr>
        <w:t xml:space="preserve"> запретов, ограничений, требований к служебному поведению и (или) требований о предотвращении и (или) урегулировании конфликта интересов</w:t>
      </w:r>
      <w:r>
        <w:rPr>
          <w:bCs/>
          <w:szCs w:val="28"/>
        </w:rPr>
        <w:t xml:space="preserve">, </w:t>
      </w:r>
      <w:r>
        <w:rPr>
          <w:bCs/>
          <w:szCs w:val="28"/>
        </w:rPr>
        <w:t xml:space="preserve">а также служебного распорядка </w:t>
      </w:r>
      <w:r>
        <w:rPr>
          <w:bCs/>
          <w:szCs w:val="28"/>
        </w:rPr>
        <w:t xml:space="preserve">направ</w:t>
      </w:r>
      <w:r>
        <w:rPr>
          <w:bCs/>
          <w:szCs w:val="28"/>
        </w:rPr>
        <w:t xml:space="preserve">ляет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представление, касающееся обеспечения соблюдения гражданским служащим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или ее территориальных органов </w:t>
      </w:r>
      <w:r>
        <w:rPr>
          <w:bCs/>
          <w:szCs w:val="28"/>
        </w:rPr>
        <w:t xml:space="preserve">требований к служебному поведению и (или) требований о</w:t>
      </w:r>
      <w:r>
        <w:rPr>
          <w:bCs/>
          <w:szCs w:val="28"/>
        </w:rPr>
        <w:t xml:space="preserve">б </w:t>
      </w:r>
      <w:r>
        <w:rPr>
          <w:bCs/>
          <w:szCs w:val="28"/>
        </w:rPr>
        <w:t xml:space="preserve">урегулировании конфликта интересов</w:t>
      </w:r>
      <w:r>
        <w:rPr>
          <w:bCs/>
          <w:szCs w:val="28"/>
        </w:rPr>
        <w:t xml:space="preserve">,</w:t>
      </w:r>
      <w:r>
        <w:rPr>
          <w:bCs/>
          <w:szCs w:val="28"/>
        </w:rPr>
        <w:t xml:space="preserve"> на рассмотрение в </w:t>
      </w:r>
      <w:r>
        <w:rPr>
          <w:bCs/>
          <w:szCs w:val="28"/>
        </w:rPr>
        <w:t xml:space="preserve">к</w:t>
      </w:r>
      <w:r>
        <w:rPr>
          <w:bCs/>
          <w:szCs w:val="28"/>
        </w:rPr>
        <w:t xml:space="preserve">омиссию </w:t>
      </w:r>
      <w:r>
        <w:rPr>
          <w:bCs/>
          <w:szCs w:val="28"/>
        </w:rPr>
        <w:t xml:space="preserve">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 (</w:t>
      </w:r>
      <w:r>
        <w:rPr>
          <w:bCs/>
          <w:szCs w:val="28"/>
        </w:rPr>
        <w:t xml:space="preserve">к</w:t>
      </w:r>
      <w:r>
        <w:rPr>
          <w:bCs/>
          <w:szCs w:val="28"/>
        </w:rPr>
        <w:t xml:space="preserve">омиссию территориального органа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интересов)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Р</w:t>
      </w:r>
      <w:r>
        <w:rPr>
          <w:bCs/>
          <w:szCs w:val="28"/>
        </w:rPr>
        <w:t xml:space="preserve">ассмотренные </w:t>
      </w:r>
      <w:r>
        <w:rPr>
          <w:bCs/>
          <w:szCs w:val="28"/>
        </w:rPr>
        <w:t xml:space="preserve">руководителем Федеральной пробирной палаты</w:t>
      </w:r>
      <w:r>
        <w:rPr>
          <w:bCs/>
          <w:szCs w:val="28"/>
        </w:rPr>
        <w:t xml:space="preserve"> (руководителями </w:t>
      </w:r>
      <w:r>
        <w:rPr>
          <w:bCs/>
          <w:szCs w:val="28"/>
        </w:rPr>
        <w:t xml:space="preserve">территориальных органов Федерально</w:t>
      </w:r>
      <w:r>
        <w:rPr>
          <w:bCs/>
          <w:szCs w:val="28"/>
        </w:rPr>
        <w:t xml:space="preserve">й</w:t>
      </w:r>
      <w:r>
        <w:rPr>
          <w:bCs/>
          <w:szCs w:val="28"/>
        </w:rPr>
        <w:t xml:space="preserve"> пробирной палаты</w:t>
      </w:r>
      <w:r>
        <w:rPr>
          <w:bCs/>
          <w:szCs w:val="28"/>
        </w:rPr>
        <w:t xml:space="preserve">) </w:t>
      </w:r>
      <w:r>
        <w:rPr>
          <w:bCs/>
          <w:spacing w:val="-6"/>
          <w:szCs w:val="28"/>
        </w:rPr>
        <w:t xml:space="preserve">уведомления подлежат приобщению к личным делам представивших их </w:t>
      </w:r>
      <w:r>
        <w:rPr>
          <w:bCs/>
          <w:spacing w:val="-6"/>
          <w:szCs w:val="28"/>
        </w:rPr>
        <w:t xml:space="preserve">государственных</w:t>
      </w:r>
      <w:r>
        <w:rPr>
          <w:bCs/>
          <w:szCs w:val="28"/>
        </w:rPr>
        <w:t xml:space="preserve"> служащих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 xml:space="preserve">ее территориальных органов</w:t>
      </w:r>
      <w:r>
        <w:rPr>
          <w:bCs/>
          <w:szCs w:val="28"/>
        </w:rPr>
        <w:t xml:space="preserve">.</w:t>
      </w:r>
      <w:r/>
    </w:p>
    <w:p>
      <w:pPr>
        <w:pStyle w:val="664"/>
        <w:numPr>
          <w:ilvl w:val="0"/>
          <w:numId w:val="3"/>
        </w:numPr>
        <w:jc w:val="both"/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В</w:t>
      </w:r>
      <w:r>
        <w:rPr>
          <w:bCs/>
          <w:szCs w:val="28"/>
        </w:rPr>
        <w:t xml:space="preserve"> случае изменения сведений, содержащихся в уведомлении (в том числе должности государственной службы, замещаемой государственным служащим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ее территориальных органов</w:t>
      </w:r>
      <w:r>
        <w:rPr>
          <w:bCs/>
          <w:szCs w:val="28"/>
        </w:rPr>
        <w:t xml:space="preserve">, наименования организации (фамилии, имени, отчества (при наличии) индивидуального предпринимателя (физического лица), с которой (которым) заключен трудовой (гражданско-правовой) договор о выполнении иной оплачиваемой работы, </w:t>
      </w:r>
      <w:r>
        <w:rPr>
          <w:bCs/>
          <w:szCs w:val="28"/>
        </w:rPr>
        <w:t xml:space="preserve">основных</w:t>
      </w:r>
      <w:r>
        <w:rPr>
          <w:bCs/>
          <w:szCs w:val="28"/>
        </w:rPr>
        <w:t xml:space="preserve"> обязанностей либо </w:t>
      </w:r>
      <w:r>
        <w:rPr>
          <w:bCs/>
          <w:szCs w:val="28"/>
        </w:rPr>
        <w:t xml:space="preserve">характера</w:t>
      </w:r>
      <w:r>
        <w:rPr>
          <w:bCs/>
          <w:szCs w:val="28"/>
        </w:rPr>
        <w:t xml:space="preserve"> выполняемой работы, режима рабочего времени</w:t>
      </w:r>
      <w:r>
        <w:rPr>
          <w:bCs/>
          <w:szCs w:val="28"/>
        </w:rPr>
        <w:t xml:space="preserve">)</w:t>
      </w:r>
      <w:r>
        <w:rPr>
          <w:bCs/>
          <w:szCs w:val="28"/>
        </w:rPr>
        <w:t xml:space="preserve">, а также в случае возникновения у государственного служащего </w:t>
      </w:r>
      <w:r>
        <w:rPr>
          <w:bCs/>
          <w:szCs w:val="28"/>
        </w:rPr>
        <w:t xml:space="preserve">центрального аппарата </w:t>
      </w:r>
      <w:r>
        <w:rPr>
          <w:bCs/>
          <w:szCs w:val="28"/>
        </w:rPr>
        <w:t xml:space="preserve">Федеральной пробирной палаты </w:t>
      </w:r>
      <w:r>
        <w:rPr>
          <w:bCs/>
          <w:szCs w:val="28"/>
        </w:rPr>
        <w:t xml:space="preserve">и</w:t>
      </w:r>
      <w:r>
        <w:rPr>
          <w:bCs/>
          <w:szCs w:val="28"/>
        </w:rPr>
        <w:t xml:space="preserve">ли</w:t>
      </w:r>
      <w:r>
        <w:rPr>
          <w:bCs/>
          <w:szCs w:val="28"/>
        </w:rPr>
        <w:t xml:space="preserve"> </w:t>
      </w:r>
      <w:r>
        <w:rPr>
          <w:bCs/>
          <w:szCs w:val="28"/>
        </w:rPr>
        <w:br/>
      </w:r>
      <w:r>
        <w:rPr>
          <w:bCs/>
          <w:szCs w:val="28"/>
        </w:rPr>
        <w:t xml:space="preserve">ее территориальных органов</w:t>
      </w:r>
      <w:r>
        <w:rPr>
          <w:bCs/>
          <w:szCs w:val="28"/>
        </w:rPr>
        <w:t xml:space="preserve"> намерения заниматься </w:t>
      </w:r>
      <w:r>
        <w:rPr>
          <w:bCs/>
          <w:szCs w:val="28"/>
        </w:rPr>
        <w:t xml:space="preserve">иной</w:t>
      </w:r>
      <w:r>
        <w:rPr>
          <w:bCs/>
          <w:szCs w:val="28"/>
        </w:rPr>
        <w:t xml:space="preserve"> оплачиваемой работой, ему необходимо представить новое уведомление в соответствии с настоящим приказом.</w:t>
      </w:r>
      <w:r/>
    </w:p>
    <w:p>
      <w:pPr>
        <w:pStyle w:val="664"/>
        <w:jc w:val="both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664"/>
        <w:jc w:val="both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664"/>
        <w:jc w:val="both"/>
        <w:rPr>
          <w:bCs/>
          <w:szCs w:val="28"/>
        </w:rPr>
      </w:pPr>
      <w:r>
        <w:rPr>
          <w:bCs/>
          <w:szCs w:val="28"/>
        </w:rPr>
      </w:r>
      <w:r/>
    </w:p>
    <w:p>
      <w:pPr>
        <w:pStyle w:val="664"/>
        <w:tabs>
          <w:tab w:val="left" w:pos="8539" w:leader="none"/>
        </w:tabs>
        <w:rPr>
          <w:bCs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5" w:h="16838" w:orient="portrait"/>
          <w:pgMar w:top="1134" w:right="567" w:bottom="1134" w:left="1134" w:header="709" w:footer="709" w:gutter="0"/>
          <w:cols w:num="1" w:sep="0" w:space="720" w:equalWidth="1"/>
          <w:docGrid w:linePitch="360"/>
          <w:titlePg/>
        </w:sectPr>
      </w:pPr>
      <w:r>
        <w:rPr>
          <w:bCs/>
          <w:szCs w:val="28"/>
        </w:rPr>
        <w:t xml:space="preserve">Руководитель</w:t>
      </w:r>
      <w:r>
        <w:rPr>
          <w:bCs/>
          <w:szCs w:val="28"/>
        </w:rPr>
        <w:tab/>
        <w:t xml:space="preserve">Ю.И. Зубарев</w:t>
      </w:r>
      <w:r/>
    </w:p>
    <w:p>
      <w:pPr>
        <w:pStyle w:val="664"/>
        <w:ind w:left="5387"/>
        <w:jc w:val="center"/>
      </w:pPr>
      <w:r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№</w:t>
      </w:r>
      <w:r>
        <w:rPr>
          <w:bCs/>
          <w:szCs w:val="28"/>
        </w:rPr>
        <w:t xml:space="preserve"> 1</w:t>
      </w:r>
      <w:r>
        <w:rPr>
          <w:bCs/>
          <w:szCs w:val="28"/>
        </w:rPr>
      </w:r>
      <w:r/>
    </w:p>
    <w:p>
      <w:pPr>
        <w:pStyle w:val="664"/>
        <w:ind w:left="5387"/>
        <w:jc w:val="center"/>
        <w:spacing w:before="120"/>
      </w:pPr>
      <w:r>
        <w:rPr>
          <w:bCs/>
          <w:szCs w:val="28"/>
        </w:rPr>
        <w:t xml:space="preserve">к приказу </w:t>
      </w:r>
      <w:r>
        <w:rPr>
          <w:bCs/>
          <w:szCs w:val="28"/>
        </w:rPr>
        <w:br/>
        <w:t xml:space="preserve">Федеральной пробирной палаты</w:t>
      </w:r>
      <w:r>
        <w:rPr>
          <w:bCs/>
          <w:szCs w:val="28"/>
        </w:rPr>
      </w:r>
      <w:r/>
    </w:p>
    <w:p>
      <w:pPr>
        <w:pStyle w:val="664"/>
        <w:ind w:left="5387"/>
        <w:jc w:val="center"/>
        <w:spacing w:before="120"/>
      </w:pPr>
      <w:r>
        <w:rPr>
          <w:bCs/>
          <w:szCs w:val="28"/>
        </w:rPr>
        <w:t xml:space="preserve">от </w:t>
      </w:r>
      <w:r>
        <w:rPr>
          <w:bCs/>
          <w:szCs w:val="28"/>
        </w:rPr>
        <w:t xml:space="preserve">«___» _____________ 20__ г. № ____</w:t>
      </w:r>
      <w:r>
        <w:rPr>
          <w:bCs/>
          <w:szCs w:val="28"/>
        </w:rPr>
      </w:r>
      <w:r/>
    </w:p>
    <w:p>
      <w:pPr>
        <w:pStyle w:val="664"/>
        <w:ind w:left="5387"/>
        <w:jc w:val="center"/>
      </w:pPr>
      <w:r>
        <w:rPr>
          <w:bCs/>
          <w:szCs w:val="28"/>
        </w:rPr>
      </w:r>
      <w:r>
        <w:rPr>
          <w:bCs/>
          <w:szCs w:val="28"/>
        </w:rPr>
      </w:r>
      <w:r/>
    </w:p>
    <w:p>
      <w:pPr>
        <w:pStyle w:val="664"/>
        <w:ind w:left="5387"/>
        <w:jc w:val="center"/>
      </w:pPr>
      <w:r>
        <w:rPr>
          <w:bCs/>
          <w:szCs w:val="28"/>
        </w:rPr>
        <w:t xml:space="preserve">Рекомендуемый образец</w:t>
      </w:r>
      <w:r>
        <w:rPr>
          <w:bCs/>
          <w:szCs w:val="28"/>
        </w:rPr>
      </w:r>
      <w:r/>
    </w:p>
    <w:p>
      <w:pPr>
        <w:pStyle w:val="664"/>
        <w:jc w:val="both"/>
      </w:pPr>
      <w:r>
        <w:rPr>
          <w:bCs/>
          <w:szCs w:val="28"/>
        </w:rPr>
      </w:r>
      <w:r>
        <w:rPr>
          <w:bCs/>
          <w:szCs w:val="28"/>
        </w:rPr>
      </w:r>
      <w:r/>
    </w:p>
    <w:p>
      <w:pPr>
        <w:pStyle w:val="664"/>
        <w:jc w:val="both"/>
      </w:pPr>
      <w:r>
        <w:rPr>
          <w:bCs/>
          <w:szCs w:val="28"/>
        </w:rPr>
      </w:r>
      <w:r>
        <w:rPr>
          <w:bCs/>
          <w:szCs w:val="28"/>
        </w:rPr>
      </w:r>
      <w:r/>
    </w:p>
    <w:tbl>
      <w:tblPr>
        <w:tblStyle w:val="668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3156"/>
        <w:gridCol w:w="7048"/>
      </w:tblGrid>
      <w:tr>
        <w:trPr/>
        <w:tc>
          <w:tcPr>
            <w:tcW w:w="2977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  <w:br/>
            </w:r>
            <w:r>
              <w:rPr>
                <w:bCs/>
                <w:szCs w:val="28"/>
              </w:rPr>
            </w:r>
            <w:r/>
          </w:p>
          <w:p>
            <w:pPr>
              <w:pStyle w:val="664"/>
              <w:jc w:val="center"/>
              <w:spacing w:before="120"/>
            </w:pPr>
            <w:r>
              <w:rPr>
                <w:bCs/>
                <w:szCs w:val="28"/>
              </w:rPr>
              <w:t xml:space="preserve">_____________________</w:t>
            </w:r>
            <w:r>
              <w:rPr>
                <w:bCs/>
                <w:szCs w:val="28"/>
              </w:rPr>
            </w:r>
            <w:r/>
          </w:p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(отметка о рассмотрении)</w:t>
            </w:r>
            <w:r>
              <w:rPr>
                <w:bCs/>
                <w:szCs w:val="28"/>
              </w:rPr>
            </w:r>
            <w:r/>
          </w:p>
        </w:tc>
        <w:tc>
          <w:tcPr>
            <w:tcW w:w="7218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Cs w:val="28"/>
              </w:rPr>
              <w:t xml:space="preserve">Руководителю Федеральной пробирной палаты</w:t>
            </w:r>
            <w:r>
              <w:rPr>
                <w:bCs/>
                <w:szCs w:val="28"/>
              </w:rPr>
              <w:br/>
              <w:t xml:space="preserve">(руководителю территориального органа </w:t>
            </w:r>
            <w:r>
              <w:rPr>
                <w:bCs/>
                <w:szCs w:val="28"/>
              </w:rPr>
              <w:br/>
              <w:t xml:space="preserve">Федеральной пробирной палаты)</w:t>
            </w:r>
            <w:r>
              <w:rPr>
                <w:bCs/>
                <w:szCs w:val="28"/>
              </w:rPr>
            </w:r>
            <w:r/>
          </w:p>
          <w:p>
            <w:pPr>
              <w:pStyle w:val="664"/>
              <w:jc w:val="center"/>
              <w:spacing w:before="120"/>
              <w:tabs>
                <w:tab w:val="left" w:pos="6797" w:leader="none"/>
              </w:tabs>
            </w:pPr>
            <w:r>
              <w:rPr>
                <w:bCs/>
                <w:szCs w:val="28"/>
                <w:u w:val="single"/>
              </w:rPr>
              <w:tab/>
            </w:r>
            <w:r>
              <w:rPr>
                <w:bCs/>
                <w:szCs w:val="28"/>
                <w:u w:val="single"/>
              </w:rPr>
            </w:r>
            <w:r/>
          </w:p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(фамилия, имя, отчество (при наличии)</w:t>
            </w:r>
            <w:r>
              <w:rPr>
                <w:bCs/>
                <w:sz w:val="20"/>
              </w:rPr>
            </w:r>
            <w:r/>
          </w:p>
          <w:p>
            <w:pPr>
              <w:pStyle w:val="664"/>
              <w:spacing w:before="120"/>
              <w:tabs>
                <w:tab w:val="left" w:pos="6797" w:leader="none"/>
              </w:tabs>
            </w:pPr>
            <w:r>
              <w:rPr>
                <w:bCs/>
                <w:szCs w:val="28"/>
              </w:rPr>
              <w:t xml:space="preserve">от </w:t>
            </w:r>
            <w:r>
              <w:rPr>
                <w:bCs/>
                <w:szCs w:val="28"/>
                <w:u w:val="single"/>
              </w:rPr>
              <w:tab/>
            </w:r>
            <w:r>
              <w:rPr>
                <w:bCs/>
                <w:szCs w:val="28"/>
              </w:rPr>
            </w:r>
            <w:r/>
          </w:p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(фамилия, имя, отчество (при наличии)</w:t>
            </w:r>
            <w:r>
              <w:rPr>
                <w:bCs/>
                <w:sz w:val="20"/>
              </w:rPr>
            </w:r>
            <w:r/>
          </w:p>
          <w:p>
            <w:pPr>
              <w:pStyle w:val="664"/>
              <w:spacing w:before="120"/>
              <w:tabs>
                <w:tab w:val="left" w:pos="6824" w:leader="none"/>
              </w:tabs>
            </w:pPr>
            <w:r>
              <w:rPr>
                <w:bCs/>
                <w:szCs w:val="28"/>
                <w:u w:val="single"/>
              </w:rPr>
              <w:tab/>
            </w:r>
            <w:r>
              <w:rPr>
                <w:bCs/>
                <w:szCs w:val="28"/>
                <w:u w:val="single"/>
              </w:rPr>
            </w:r>
            <w:r/>
          </w:p>
          <w:p>
            <w:pPr>
              <w:pStyle w:val="664"/>
              <w:tabs>
                <w:tab w:val="left" w:pos="6824" w:leader="none"/>
              </w:tabs>
            </w:pPr>
            <w:r>
              <w:rPr>
                <w:bCs/>
                <w:szCs w:val="28"/>
                <w:u w:val="single"/>
              </w:rPr>
              <w:tab/>
            </w:r>
            <w:r>
              <w:rPr>
                <w:bCs/>
                <w:szCs w:val="28"/>
                <w:u w:val="single"/>
              </w:rPr>
            </w:r>
            <w:r/>
          </w:p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(</w:t>
            </w:r>
            <w:r>
              <w:rPr>
                <w:bCs/>
                <w:sz w:val="20"/>
              </w:rPr>
              <w:t xml:space="preserve">наименование должности, номер телефона)</w:t>
            </w:r>
            <w:r>
              <w:rPr>
                <w:bCs/>
                <w:szCs w:val="28"/>
              </w:rPr>
            </w:r>
            <w:r/>
          </w:p>
        </w:tc>
      </w:tr>
    </w:tbl>
    <w:p>
      <w:pPr>
        <w:pStyle w:val="664"/>
        <w:jc w:val="both"/>
      </w:pPr>
      <w:r>
        <w:rPr>
          <w:bCs/>
          <w:szCs w:val="28"/>
        </w:rPr>
      </w:r>
      <w:r>
        <w:rPr>
          <w:bCs/>
          <w:szCs w:val="28"/>
        </w:rPr>
      </w:r>
      <w:r/>
    </w:p>
    <w:p>
      <w:pPr>
        <w:pStyle w:val="664"/>
        <w:jc w:val="both"/>
      </w:pPr>
      <w:r>
        <w:rPr>
          <w:bCs/>
          <w:szCs w:val="28"/>
        </w:rPr>
      </w:r>
      <w:r>
        <w:rPr>
          <w:bCs/>
          <w:szCs w:val="28"/>
        </w:rPr>
      </w:r>
      <w:r/>
    </w:p>
    <w:p>
      <w:pPr>
        <w:pStyle w:val="665"/>
        <w:jc w:val="center"/>
        <w:rPr>
          <w:rFonts w:ascii="Times New Roman" w:hAnsi="Times New Roman" w:cs="Times New Roman"/>
        </w:rPr>
      </w:pPr>
      <w:r/>
      <w:bookmarkStart w:id="3" w:name="P80"/>
      <w:r/>
      <w:bookmarkEnd w:id="3"/>
      <w:r>
        <w:rPr>
          <w:rFonts w:ascii="Times New Roman" w:hAnsi="Times New Roman" w:cs="Times New Roman"/>
          <w:b/>
          <w:sz w:val="28"/>
          <w:szCs w:val="28"/>
        </w:rPr>
        <w:t xml:space="preserve">Уведомление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66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частью 2 статьи 14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 июля 2004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государственной гражданской службе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уведомляю Вас о том, что я с </w:t>
      </w:r>
      <w:r>
        <w:rPr>
          <w:rFonts w:ascii="Times New Roman" w:hAnsi="Times New Roman" w:cs="Times New Roman"/>
          <w:bCs/>
          <w:sz w:val="28"/>
          <w:szCs w:val="28"/>
        </w:rPr>
        <w:t xml:space="preserve">«___»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 20__ г. намерен(а) выполнять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(выполняю) иную оплачиваемую работу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jc w:val="both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(документ, в соответствии с которым будет выполняться (выполняется) иная оплачиваемая работа (трудовой договор,</w:t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both"/>
        <w:spacing w:before="120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гражданско-правовой договор), полное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наименование организации (фамилия, имя, отчество (при наличии)</w:t>
      </w:r>
      <w:r>
        <w:rPr>
          <w:rFonts w:ascii="Times New Roman" w:hAnsi="Times New Roman" w:cs="Times New Roman"/>
          <w:bCs/>
          <w:sz w:val="18"/>
          <w:szCs w:val="18"/>
        </w:rPr>
      </w:r>
      <w:r/>
    </w:p>
    <w:p>
      <w:pPr>
        <w:pStyle w:val="665"/>
        <w:jc w:val="both"/>
        <w:spacing w:before="120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индивидуального предпринимателя (физического лица), с которой (которым)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будет заключен (заключен)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jc w:val="both"/>
        <w:spacing w:before="240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трудовой (гражданско-правовой) договор</w:t>
      </w:r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о выполнении иной оплачиваемой работы, ее (его) адрес, ИНН (при наличии)</w:t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both"/>
        <w:spacing w:before="120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характер работы (педагогическая, научная, творческая или иная деятельность), наименование должности, основные</w:t>
      </w:r>
      <w:r>
        <w:rPr>
          <w:rFonts w:ascii="Times New Roman" w:hAnsi="Times New Roman" w:cs="Times New Roman"/>
          <w:bCs/>
          <w:sz w:val="18"/>
          <w:szCs w:val="18"/>
        </w:rPr>
      </w:r>
      <w:r/>
    </w:p>
    <w:p>
      <w:pPr>
        <w:pStyle w:val="665"/>
        <w:jc w:val="both"/>
        <w:spacing w:before="120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обязанности, тематика выполняемой работы (в том числе наименование предмета преподавания, темы лекций,</w:t>
      </w:r>
      <w:r>
        <w:rPr>
          <w:rFonts w:ascii="Times New Roman" w:hAnsi="Times New Roman" w:cs="Times New Roman"/>
          <w:bCs/>
          <w:sz w:val="18"/>
          <w:szCs w:val="18"/>
        </w:rPr>
      </w:r>
      <w:r/>
    </w:p>
    <w:p>
      <w:pPr>
        <w:pStyle w:val="665"/>
        <w:jc w:val="both"/>
        <w:spacing w:before="120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семинаров, научно-исследовательской работы и т.п.), предполагаемые (установленные) дата начала и срок действия</w:t>
      </w:r>
      <w:r>
        <w:rPr>
          <w:rFonts w:ascii="Times New Roman" w:hAnsi="Times New Roman" w:cs="Times New Roman"/>
          <w:bCs/>
          <w:sz w:val="18"/>
          <w:szCs w:val="18"/>
        </w:rPr>
      </w:r>
      <w:r/>
    </w:p>
    <w:p>
      <w:pPr>
        <w:pStyle w:val="665"/>
        <w:jc w:val="both"/>
        <w:spacing w:before="120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</w:r>
      <w:r/>
    </w:p>
    <w:p>
      <w:pPr>
        <w:pStyle w:val="665"/>
        <w:jc w:val="center"/>
        <w:tabs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трудового (гражданско-правового) договора, режим рабочего времени, иные сведения (при наличии)</w:t>
      </w:r>
      <w:r>
        <w:rPr>
          <w:rFonts w:ascii="Times New Roman" w:hAnsi="Times New Roman" w:cs="Times New Roman"/>
          <w:bCs/>
          <w:sz w:val="18"/>
          <w:szCs w:val="18"/>
        </w:rPr>
      </w:r>
      <w:r/>
    </w:p>
    <w:p>
      <w:pPr>
        <w:pStyle w:val="665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Выполнение указанной работы не повлечет за собой конфликта интересов.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ее выполнении обязуюсь соблюдать требования, установленные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статьями 15</w:t>
      </w:r>
      <w:r>
        <w:rPr>
          <w:rFonts w:ascii="Times New Roman" w:hAnsi="Times New Roman" w:cs="Times New Roman"/>
          <w:bCs/>
          <w:sz w:val="28"/>
          <w:szCs w:val="28"/>
        </w:rPr>
        <w:t xml:space="preserve">–</w:t>
      </w:r>
      <w:r>
        <w:rPr>
          <w:rFonts w:ascii="Times New Roman" w:hAnsi="Times New Roman" w:cs="Times New Roman"/>
          <w:bCs/>
          <w:sz w:val="28"/>
          <w:szCs w:val="28"/>
        </w:rPr>
        <w:t xml:space="preserve">19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 июля 2004 г. </w:t>
      </w:r>
      <w:r>
        <w:rPr>
          <w:rFonts w:ascii="Times New Roman" w:hAnsi="Times New Roman" w:cs="Times New Roman"/>
          <w:bCs/>
          <w:sz w:val="28"/>
          <w:szCs w:val="28"/>
        </w:rPr>
        <w:t xml:space="preserve"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bCs/>
          <w:sz w:val="28"/>
          <w:szCs w:val="28"/>
        </w:rPr>
        <w:t xml:space="preserve"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гражданской службе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jc w:val="both"/>
        <w:tabs>
          <w:tab w:val="left" w:pos="7655" w:leader="none"/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«_</w:t>
      </w:r>
      <w:r>
        <w:rPr>
          <w:rFonts w:ascii="Times New Roman" w:hAnsi="Times New Roman" w:cs="Times New Roman"/>
          <w:bCs/>
          <w:sz w:val="28"/>
          <w:szCs w:val="28"/>
        </w:rPr>
        <w:t xml:space="preserve">__</w:t>
      </w:r>
      <w:r>
        <w:rPr>
          <w:rFonts w:ascii="Times New Roman" w:hAnsi="Times New Roman" w:cs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</w:t>
      </w:r>
      <w:r>
        <w:rPr>
          <w:rFonts w:ascii="Times New Roman" w:hAnsi="Times New Roman" w:cs="Times New Roman"/>
          <w:bCs/>
          <w:sz w:val="28"/>
          <w:szCs w:val="28"/>
        </w:rPr>
        <w:t xml:space="preserve">__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 20__ г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spacing w:before="120"/>
        <w:tabs>
          <w:tab w:val="left" w:pos="1302" w:leader="none"/>
          <w:tab w:val="left" w:pos="3686" w:leader="none"/>
          <w:tab w:val="left" w:pos="8080" w:leader="none"/>
          <w:tab w:val="left" w:pos="1020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(дата) 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 xml:space="preserve">(подпись лица, составившего уведомление)</w:t>
      </w:r>
      <w:r>
        <w:rPr>
          <w:rFonts w:ascii="Times New Roman" w:hAnsi="Times New Roman" w:cs="Times New Roman"/>
          <w:bCs/>
          <w:sz w:val="18"/>
          <w:szCs w:val="18"/>
        </w:rPr>
        <w:tab/>
        <w:t xml:space="preserve">(расшифровка подписи)</w:t>
      </w:r>
      <w:r>
        <w:rPr>
          <w:rFonts w:ascii="Times New Roman" w:hAnsi="Times New Roman" w:cs="Times New Roman"/>
          <w:bCs/>
          <w:sz w:val="18"/>
          <w:szCs w:val="18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pStyle w:val="6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>
        <w:rPr>
          <w:rFonts w:ascii="Times New Roman" w:hAnsi="Times New Roman" w:cs="Times New Roman"/>
          <w:bCs/>
          <w:sz w:val="28"/>
          <w:szCs w:val="28"/>
        </w:rPr>
      </w:r>
      <w:r/>
    </w:p>
    <w:tbl>
      <w:tblPr>
        <w:tblStyle w:val="668"/>
        <w:tblW w:w="0" w:type="auto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ook w:val="04A0" w:firstRow="1" w:lastRow="0" w:firstColumn="1" w:lastColumn="0" w:noHBand="0" w:noVBand="1"/>
      </w:tblPr>
      <w:tblGrid>
        <w:gridCol w:w="6096"/>
        <w:gridCol w:w="283"/>
        <w:gridCol w:w="3823"/>
      </w:tblGrid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tabs>
                <w:tab w:val="left" w:pos="5872" w:leader="none"/>
                <w:tab w:val="lef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r>
            <w:r/>
          </w:p>
          <w:p>
            <w:pPr>
              <w:pStyle w:val="665"/>
              <w:jc w:val="both"/>
              <w:spacing w:before="120"/>
              <w:tabs>
                <w:tab w:val="left" w:pos="5872" w:leader="none"/>
                <w:tab w:val="lef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r>
            <w:r/>
          </w:p>
          <w:p>
            <w:pPr>
              <w:pStyle w:val="665"/>
              <w:jc w:val="center"/>
              <w:tabs>
                <w:tab w:val="lef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(должность, фамилия, инициалы начальника структурного подразделения, в котором гражданский служащий проходит службу)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tabs>
                <w:tab w:val="left" w:pos="360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665"/>
              <w:jc w:val="center"/>
              <w:tabs>
                <w:tab w:val="left" w:pos="360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(дата, подпись)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tabs>
                <w:tab w:val="left" w:pos="5872" w:leader="none"/>
                <w:tab w:val="lef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Ознакомлен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r>
            <w:r/>
          </w:p>
          <w:p>
            <w:pPr>
              <w:pStyle w:val="665"/>
              <w:jc w:val="both"/>
              <w:spacing w:before="120"/>
              <w:tabs>
                <w:tab w:val="left" w:pos="5872" w:leader="none"/>
                <w:tab w:val="lef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r>
            <w:r/>
          </w:p>
          <w:p>
            <w:pPr>
              <w:pStyle w:val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(должность, фамилия, инициалы заместител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руководителя Федеральной пробирной палаты, курирующе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деятельность соответствующего структурного подразделения Федеральной пробирной палаты)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tabs>
                <w:tab w:val="left" w:pos="360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(дата, подпись)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tabs>
                <w:tab w:val="left" w:pos="5872" w:leader="none"/>
                <w:tab w:val="left" w:pos="10205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Регистрационный номер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журнале регистрации уведомлений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Дата регистрации уведомления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«___» __________ 20__ 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  <w:tr>
        <w:trPr/>
        <w:tc>
          <w:tcPr>
            <w:tcW w:w="6096" w:type="dxa"/>
            <w:textDirection w:val="lrTb"/>
            <w:noWrap w:val="false"/>
          </w:tcPr>
          <w:p>
            <w:pPr>
              <w:pStyle w:val="665"/>
              <w:jc w:val="both"/>
              <w:tabs>
                <w:tab w:val="left" w:pos="584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665"/>
              <w:jc w:val="center"/>
              <w:tabs>
                <w:tab w:val="left" w:pos="5841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(фамилия, инициалы гражданского служащего,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зарегистрировавшего уведомление)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3816" w:type="dxa"/>
            <w:textDirection w:val="lrTb"/>
            <w:noWrap w:val="false"/>
          </w:tcPr>
          <w:p>
            <w:pPr>
              <w:pStyle w:val="665"/>
              <w:jc w:val="both"/>
              <w:tabs>
                <w:tab w:val="left" w:pos="3606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ab/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  <w:p>
            <w:pPr>
              <w:pStyle w:val="6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(подпись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гражданского служащего,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зарегистрировавшего уведомление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</w:tr>
    </w:tbl>
    <w:p>
      <w:pPr>
        <w:pStyle w:val="664"/>
        <w:tabs>
          <w:tab w:val="left" w:pos="8539" w:leader="none"/>
        </w:tabs>
        <w:rPr>
          <w:szCs w:val="28"/>
        </w:rPr>
        <w:sectPr>
          <w:footnotePr/>
          <w:endnotePr/>
          <w:type w:val="nextPage"/>
          <w:pgSz w:w="11905" w:h="16838" w:orient="portrait"/>
          <w:pgMar w:top="1134" w:right="567" w:bottom="1134" w:left="1134" w:header="709" w:footer="709" w:gutter="0"/>
          <w:cols w:num="1" w:sep="0" w:space="720" w:equalWidth="1"/>
          <w:docGrid w:linePitch="360"/>
          <w:titlePg/>
        </w:sectPr>
      </w:pPr>
      <w:r>
        <w:rPr>
          <w:bCs/>
          <w:szCs w:val="28"/>
        </w:rPr>
      </w:r>
      <w:r/>
    </w:p>
    <w:p>
      <w:pPr>
        <w:pStyle w:val="664"/>
        <w:ind w:left="10206"/>
        <w:jc w:val="center"/>
      </w:pPr>
      <w:r>
        <w:rPr>
          <w:bCs/>
          <w:szCs w:val="28"/>
        </w:rPr>
        <w:t xml:space="preserve">Приложение </w:t>
      </w:r>
      <w:r>
        <w:rPr>
          <w:bCs/>
          <w:szCs w:val="28"/>
        </w:rPr>
        <w:t xml:space="preserve">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2</w:t>
      </w:r>
      <w:r>
        <w:rPr>
          <w:bCs/>
          <w:szCs w:val="28"/>
        </w:rPr>
      </w:r>
      <w:r/>
    </w:p>
    <w:p>
      <w:pPr>
        <w:pStyle w:val="664"/>
        <w:ind w:left="10206"/>
        <w:jc w:val="center"/>
        <w:spacing w:before="120"/>
      </w:pPr>
      <w:r>
        <w:rPr>
          <w:bCs/>
          <w:szCs w:val="28"/>
        </w:rPr>
        <w:t xml:space="preserve">к приказу </w:t>
      </w:r>
      <w:r>
        <w:rPr>
          <w:bCs/>
          <w:szCs w:val="28"/>
        </w:rPr>
        <w:br/>
        <w:t xml:space="preserve">Федеральной пробирной палаты</w:t>
      </w:r>
      <w:r>
        <w:rPr>
          <w:bCs/>
          <w:szCs w:val="28"/>
        </w:rPr>
      </w:r>
      <w:r/>
    </w:p>
    <w:p>
      <w:pPr>
        <w:pStyle w:val="664"/>
        <w:ind w:left="10206"/>
        <w:jc w:val="center"/>
        <w:spacing w:before="120"/>
      </w:pPr>
      <w:r>
        <w:rPr>
          <w:bCs/>
          <w:szCs w:val="28"/>
        </w:rPr>
        <w:t xml:space="preserve">от </w:t>
      </w:r>
      <w:r>
        <w:rPr>
          <w:bCs/>
          <w:szCs w:val="28"/>
        </w:rPr>
        <w:t xml:space="preserve">«___» _____________ 20__ г. № ____</w:t>
      </w:r>
      <w:r>
        <w:rPr>
          <w:bCs/>
          <w:szCs w:val="28"/>
        </w:rPr>
      </w:r>
      <w:r/>
    </w:p>
    <w:p>
      <w:pPr>
        <w:pStyle w:val="664"/>
        <w:ind w:left="10206"/>
        <w:jc w:val="center"/>
      </w:pPr>
      <w:r>
        <w:rPr>
          <w:bCs/>
          <w:szCs w:val="28"/>
        </w:rPr>
      </w:r>
      <w:r>
        <w:rPr>
          <w:bCs/>
          <w:szCs w:val="28"/>
        </w:rPr>
      </w:r>
      <w:r/>
    </w:p>
    <w:p>
      <w:pPr>
        <w:pStyle w:val="664"/>
        <w:ind w:left="10206"/>
        <w:jc w:val="center"/>
      </w:pPr>
      <w:r>
        <w:rPr>
          <w:bCs/>
          <w:szCs w:val="28"/>
        </w:rPr>
        <w:t xml:space="preserve">Рекомендуемый образец</w:t>
      </w:r>
      <w:r>
        <w:rPr>
          <w:bCs/>
          <w:szCs w:val="28"/>
        </w:rPr>
      </w:r>
      <w:r/>
    </w:p>
    <w:p>
      <w:pPr>
        <w:pStyle w:val="664"/>
        <w:jc w:val="both"/>
      </w:pPr>
      <w:r>
        <w:rPr>
          <w:bCs/>
          <w:szCs w:val="28"/>
        </w:rPr>
      </w:r>
      <w:r>
        <w:rPr>
          <w:bCs/>
          <w:szCs w:val="28"/>
        </w:rPr>
      </w:r>
      <w:r/>
    </w:p>
    <w:p>
      <w:pPr>
        <w:pStyle w:val="664"/>
        <w:jc w:val="center"/>
      </w:pPr>
      <w:r/>
      <w:bookmarkStart w:id="4" w:name="P145"/>
      <w:r/>
      <w:bookmarkEnd w:id="4"/>
      <w:r>
        <w:rPr>
          <w:b/>
          <w:szCs w:val="28"/>
        </w:rPr>
        <w:t xml:space="preserve">Журнал</w:t>
      </w:r>
      <w:r>
        <w:rPr>
          <w:b/>
          <w:szCs w:val="28"/>
        </w:rPr>
      </w:r>
      <w:r/>
    </w:p>
    <w:p>
      <w:pPr>
        <w:pStyle w:val="664"/>
        <w:jc w:val="center"/>
      </w:pPr>
      <w:r>
        <w:rPr>
          <w:b/>
          <w:szCs w:val="28"/>
        </w:rPr>
        <w:t xml:space="preserve">регистрации уведомлений о намерении выполнять иную</w:t>
      </w:r>
      <w:r>
        <w:rPr>
          <w:b/>
          <w:szCs w:val="28"/>
        </w:rPr>
      </w:r>
      <w:r/>
    </w:p>
    <w:p>
      <w:pPr>
        <w:pStyle w:val="664"/>
        <w:jc w:val="center"/>
      </w:pPr>
      <w:r>
        <w:rPr>
          <w:b/>
          <w:szCs w:val="28"/>
        </w:rPr>
        <w:t xml:space="preserve">оплачиваемую работу</w:t>
      </w:r>
      <w:r>
        <w:rPr>
          <w:b/>
          <w:szCs w:val="28"/>
        </w:rPr>
        <w:t xml:space="preserve"> (о выполнении иной оплачиваемой работы)</w:t>
      </w:r>
      <w:r>
        <w:rPr>
          <w:b/>
          <w:szCs w:val="28"/>
        </w:rPr>
      </w:r>
      <w:r/>
    </w:p>
    <w:p>
      <w:pPr>
        <w:pStyle w:val="664"/>
        <w:jc w:val="center"/>
      </w:pPr>
      <w:r>
        <w:rPr>
          <w:b/>
          <w:szCs w:val="28"/>
        </w:rPr>
      </w:r>
      <w:r>
        <w:rPr>
          <w:b/>
          <w:szCs w:val="28"/>
        </w:rPr>
      </w:r>
      <w:r/>
    </w:p>
    <w:p>
      <w:pPr>
        <w:pStyle w:val="664"/>
        <w:jc w:val="center"/>
      </w:pPr>
      <w:r>
        <w:rPr>
          <w:b/>
          <w:szCs w:val="28"/>
        </w:rPr>
      </w:r>
      <w:r>
        <w:rPr>
          <w:b/>
          <w:szCs w:val="28"/>
        </w:rPr>
      </w:r>
      <w:r/>
    </w:p>
    <w:tbl>
      <w:tblPr>
        <w:tblW w:w="15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2835"/>
        <w:gridCol w:w="1418"/>
        <w:gridCol w:w="1984"/>
        <w:gridCol w:w="3119"/>
        <w:gridCol w:w="1701"/>
      </w:tblGrid>
      <w:tr>
        <w:trPr/>
        <w:tc>
          <w:tcPr>
            <w:tcW w:w="421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№ п/п</w:t>
            </w:r>
            <w:r>
              <w:rPr>
                <w:b/>
                <w:sz w:val="20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Фамилия, имя, отчество 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(при наличии) федерального государственного гражданского служащего, представившего уведомление</w:t>
            </w:r>
            <w:r>
              <w:rPr>
                <w:b/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Должность федерального государственного гражданского служащего, представившего уведомление</w:t>
            </w:r>
            <w:r>
              <w:rPr>
                <w:b/>
                <w:sz w:val="20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Краткое содержание уведомления (характер деятельности) и срок выполнения работы</w:t>
            </w:r>
            <w:r>
              <w:rPr>
                <w:b/>
                <w:sz w:val="20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Дата принятия уведомления</w:t>
            </w:r>
            <w:r>
              <w:rPr>
                <w:b/>
                <w:sz w:val="20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Фамилия, имя, отчество (при наличии) и подпись должностного лица, принявшего уведомления</w:t>
            </w:r>
            <w:r>
              <w:rPr>
                <w:b/>
                <w:sz w:val="20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Отметка о получении федеральным государственным гражданским служащим копии представленного им уведомления либо </w:t>
            </w:r>
            <w:r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о направлении копии уведомления по почте</w:t>
            </w:r>
            <w:r>
              <w:rPr>
                <w:b/>
                <w:sz w:val="20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/>
                <w:sz w:val="20"/>
              </w:rPr>
              <w:t xml:space="preserve">Примечание</w:t>
            </w:r>
            <w:r>
              <w:rPr>
                <w:b/>
                <w:sz w:val="20"/>
              </w:rPr>
            </w:r>
            <w:r/>
          </w:p>
        </w:tc>
      </w:tr>
      <w:tr>
        <w:trPr>
          <w:trHeight w:val="377"/>
        </w:trPr>
        <w:tc>
          <w:tcPr>
            <w:tcW w:w="421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1</w:t>
            </w:r>
            <w:r>
              <w:rPr>
                <w:bCs/>
                <w:sz w:val="20"/>
              </w:rPr>
            </w:r>
            <w:r/>
          </w:p>
        </w:tc>
        <w:tc>
          <w:tcPr>
            <w:tcW w:w="1842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2</w:t>
            </w:r>
            <w:r>
              <w:rPr>
                <w:bCs/>
                <w:sz w:val="20"/>
              </w:rPr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3</w:t>
            </w:r>
            <w:r>
              <w:rPr>
                <w:bCs/>
                <w:sz w:val="20"/>
              </w:rPr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4</w:t>
            </w:r>
            <w:r>
              <w:rPr>
                <w:bCs/>
                <w:sz w:val="20"/>
              </w:rPr>
            </w:r>
            <w:r/>
          </w:p>
        </w:tc>
        <w:tc>
          <w:tcPr>
            <w:tcW w:w="1418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5</w:t>
            </w:r>
            <w:r>
              <w:rPr>
                <w:bCs/>
                <w:sz w:val="20"/>
              </w:rPr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6</w:t>
            </w:r>
            <w:r>
              <w:rPr>
                <w:bCs/>
                <w:sz w:val="20"/>
              </w:rPr>
            </w:r>
            <w:r/>
          </w:p>
        </w:tc>
        <w:tc>
          <w:tcPr>
            <w:tcW w:w="3119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7</w:t>
            </w:r>
            <w:r>
              <w:rPr>
                <w:bCs/>
                <w:sz w:val="20"/>
              </w:rPr>
            </w:r>
            <w:r/>
          </w:p>
        </w:tc>
        <w:tc>
          <w:tcPr>
            <w:tcW w:w="1701" w:type="dxa"/>
            <w:vAlign w:val="center"/>
            <w:textDirection w:val="lrTb"/>
            <w:noWrap w:val="false"/>
          </w:tcPr>
          <w:p>
            <w:pPr>
              <w:pStyle w:val="664"/>
              <w:jc w:val="center"/>
            </w:pPr>
            <w:r>
              <w:rPr>
                <w:bCs/>
                <w:sz w:val="20"/>
              </w:rPr>
              <w:t xml:space="preserve">8</w:t>
            </w:r>
            <w:r>
              <w:rPr>
                <w:bCs/>
                <w:sz w:val="20"/>
              </w:rPr>
            </w:r>
            <w:r/>
          </w:p>
        </w:tc>
      </w:tr>
      <w:tr>
        <w:trPr/>
        <w:tc>
          <w:tcPr>
            <w:tcW w:w="421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  <w:tc>
          <w:tcPr>
            <w:tcW w:w="3119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664"/>
            </w:pPr>
            <w:r>
              <w:rPr>
                <w:bCs/>
                <w:szCs w:val="28"/>
              </w:rPr>
            </w:r>
            <w:r>
              <w:rPr>
                <w:bCs/>
                <w:szCs w:val="28"/>
              </w:rPr>
            </w:r>
            <w:r/>
          </w:p>
        </w:tc>
      </w:tr>
    </w:tbl>
    <w:p>
      <w:pPr>
        <w:pStyle w:val="664"/>
        <w:tabs>
          <w:tab w:val="left" w:pos="8539" w:leader="none"/>
        </w:tabs>
      </w:pPr>
      <w:r>
        <w:rPr>
          <w:bCs/>
        </w:rPr>
      </w:r>
      <w:r>
        <w:rPr>
          <w:bCs/>
        </w:rPr>
      </w:r>
      <w:r/>
    </w:p>
    <w:p>
      <w:pPr>
        <w:pStyle w:val="664"/>
        <w:tabs>
          <w:tab w:val="left" w:pos="8539" w:leader="none"/>
        </w:tabs>
        <w:rPr>
          <w:szCs w:val="28"/>
          <w:highlight w:val="none"/>
        </w:rPr>
      </w:pPr>
      <w:r>
        <w:rPr>
          <w:bCs/>
          <w:szCs w:val="28"/>
        </w:rPr>
      </w:r>
      <w:r>
        <w:rPr>
          <w:bCs/>
          <w:szCs w:val="28"/>
          <w:highlight w:val="none"/>
        </w:rPr>
      </w:r>
      <w:r>
        <w:rPr>
          <w:bCs/>
          <w:szCs w:val="28"/>
          <w:highlight w:val="none"/>
        </w:rPr>
      </w:r>
    </w:p>
    <w:sectPr>
      <w:footnotePr/>
      <w:endnotePr/>
      <w:type w:val="nextPage"/>
      <w:pgSz w:w="16838" w:h="11905" w:orient="landscape"/>
      <w:pgMar w:top="1134" w:right="1134" w:bottom="567" w:left="1134" w:header="567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7591805"/>
      <w:docPartObj>
        <w:docPartGallery w:val="Page Numbers (Top of Page)"/>
        <w:docPartUnique w:val="true"/>
      </w:docPartObj>
      <w:rPr>
        <w:sz w:val="20"/>
        <w:szCs w:val="20"/>
      </w:rPr>
    </w:sdtPr>
    <w:sdtContent>
      <w:p>
        <w:pPr>
          <w:pStyle w:val="669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 xml:space="preserve">2</w:t>
        </w:r>
        <w:r>
          <w:rPr>
            <w:sz w:val="20"/>
            <w:szCs w:val="20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9"/>
      <w:jc w:val="center"/>
      <w:rPr>
        <w:sz w:val="28"/>
      </w:rPr>
    </w:pPr>
    <w:fldSimple w:instr="PAGE \* MERGEFORMAT">
      <w:r>
        <w:rPr>
          <w:sz w:val="28"/>
        </w:rPr>
        <w:t xml:space="preserve">1</w:t>
      </w:r>
    </w:fldSimple>
    <w:r>
      <w:rPr>
        <w:sz w:val="28"/>
      </w:rPr>
    </w:r>
    <w:r>
      <w:rPr>
        <w:sz w:val="28"/>
      </w:rPr>
    </w:r>
  </w:p>
  <w:p>
    <w:pPr>
      <w:pStyle w:val="669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0" w:firstLine="907"/>
        <w:tabs>
          <w:tab w:val="num" w:pos="1077" w:leader="none"/>
        </w:tabs>
      </w:pPr>
      <w:rPr>
        <w:rFonts w:hint="default"/>
      </w:rPr>
    </w:lvl>
    <w:lvl w:ilvl="1">
      <w:start w:val="1"/>
      <w:numFmt w:val="russianLower"/>
      <w:isLgl w:val="false"/>
      <w:suff w:val="tab"/>
      <w:lvlText w:val="%2)"/>
      <w:lvlJc w:val="left"/>
      <w:pPr>
        <w:ind w:left="0" w:firstLine="709"/>
        <w:tabs>
          <w:tab w:val="num" w:pos="1077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8"/>
        <w:szCs w:val="28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0"/>
    <w:next w:val="66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6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0"/>
    <w:next w:val="66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9"/>
    <w:uiPriority w:val="99"/>
  </w:style>
  <w:style w:type="character" w:styleId="43">
    <w:name w:val="Footer Char"/>
    <w:basedOn w:val="661"/>
    <w:link w:val="671"/>
    <w:uiPriority w:val="99"/>
  </w:style>
  <w:style w:type="paragraph" w:styleId="44">
    <w:name w:val="Caption"/>
    <w:basedOn w:val="660"/>
    <w:next w:val="66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1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 w:customStyle="1">
    <w:name w:val="ConsPlusNormal"/>
    <w:pPr>
      <w:widowControl w:val="off"/>
    </w:pPr>
    <w:rPr>
      <w:rFonts w:eastAsia="Times New Roman"/>
      <w:szCs w:val="20"/>
      <w:lang w:eastAsia="ru-RU"/>
    </w:rPr>
  </w:style>
  <w:style w:type="paragraph" w:styleId="665" w:customStyle="1">
    <w:name w:val="ConsPlusNonformat"/>
    <w:pPr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666" w:customStyle="1">
    <w:name w:val="ConsPlusTitle"/>
    <w:pPr>
      <w:widowControl w:val="off"/>
    </w:pPr>
    <w:rPr>
      <w:rFonts w:eastAsia="Times New Roman"/>
      <w:b/>
      <w:szCs w:val="20"/>
      <w:lang w:eastAsia="ru-RU"/>
    </w:rPr>
  </w:style>
  <w:style w:type="paragraph" w:styleId="667" w:customStyle="1">
    <w:name w:val="ConsPlusTitlePage"/>
    <w:pPr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table" w:styleId="668">
    <w:name w:val="Table Grid"/>
    <w:basedOn w:val="662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69">
    <w:name w:val="Header"/>
    <w:basedOn w:val="660"/>
    <w:link w:val="67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0" w:customStyle="1">
    <w:name w:val="Верхний колонтитул Знак"/>
    <w:basedOn w:val="661"/>
    <w:link w:val="669"/>
    <w:uiPriority w:val="99"/>
  </w:style>
  <w:style w:type="paragraph" w:styleId="671">
    <w:name w:val="Footer"/>
    <w:basedOn w:val="660"/>
    <w:link w:val="67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72" w:customStyle="1">
    <w:name w:val="Нижний колонтитул Знак"/>
    <w:basedOn w:val="661"/>
    <w:link w:val="67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D6E9E4F6-099F-4A6D-828B-FF3B2BAD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Зеленкова Алена Вадимовна</dc:creator>
  <cp:keywords/>
  <dc:description/>
  <cp:revision>65</cp:revision>
  <dcterms:created xsi:type="dcterms:W3CDTF">2022-03-04T13:56:00Z</dcterms:created>
  <dcterms:modified xsi:type="dcterms:W3CDTF">2022-10-24T13:44:45Z</dcterms:modified>
</cp:coreProperties>
</file>